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B6A" w:rsidRPr="00880A57" w:rsidRDefault="00D20B6A" w:rsidP="00D20B6A">
      <w:pPr>
        <w:pStyle w:val="Titlu1"/>
        <w:rPr>
          <w:rFonts w:cstheme="minorHAnsi"/>
          <w:sz w:val="24"/>
        </w:rPr>
      </w:pPr>
      <w:r w:rsidRPr="00880A57">
        <w:rPr>
          <w:rFonts w:cstheme="minorHAnsi"/>
          <w:sz w:val="24"/>
        </w:rPr>
        <w:t>E1.2</w:t>
      </w:r>
      <w:r w:rsidRPr="00880A57">
        <w:rPr>
          <w:rFonts w:cstheme="minorHAnsi"/>
          <w:sz w:val="24"/>
          <w:lang w:val="en-GB"/>
        </w:rPr>
        <w:t>.3</w:t>
      </w:r>
      <w:r w:rsidRPr="00880A57">
        <w:rPr>
          <w:rFonts w:cstheme="minorHAnsi"/>
          <w:sz w:val="24"/>
        </w:rPr>
        <w:t>L FIȘA DE EVALUARE GENERALĂ A PROIECTULUI DR 36 LEADER (proiecte de servicii)</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INTERVENTIA DR 36 LEADER-Dezvoltarea locală plasată sub responsabilitatea comunității</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p>
    <w:p w:rsidR="00D20B6A" w:rsidRPr="00880A57" w:rsidRDefault="00D20B6A" w:rsidP="00D20B6A">
      <w:pPr>
        <w:spacing w:after="0" w:line="240" w:lineRule="auto"/>
        <w:rPr>
          <w:rFonts w:asciiTheme="minorHAnsi" w:hAnsiTheme="minorHAnsi" w:cstheme="minorHAnsi"/>
          <w:sz w:val="24"/>
        </w:rPr>
      </w:pPr>
      <w:r w:rsidRPr="00880A57">
        <w:rPr>
          <w:rFonts w:asciiTheme="minorHAnsi" w:hAnsiTheme="minorHAnsi" w:cstheme="minorHAnsi"/>
          <w:sz w:val="24"/>
        </w:rPr>
        <w:t>Numărul de înregistrare al Cererii de finanţare* (CF):</w:t>
      </w:r>
    </w:p>
    <w:p w:rsidR="00D20B6A" w:rsidRPr="00880A57" w:rsidRDefault="00D20B6A" w:rsidP="00D20B6A">
      <w:pPr>
        <w:spacing w:after="0" w:line="240" w:lineRule="auto"/>
        <w:rPr>
          <w:rFonts w:asciiTheme="minorHAnsi" w:hAnsiTheme="minorHAnsi" w:cstheme="minorHAnsi"/>
          <w:sz w:val="24"/>
        </w:rPr>
      </w:pPr>
      <w:r w:rsidRPr="00880A57">
        <w:rPr>
          <w:rFonts w:asciiTheme="minorHAnsi" w:hAnsiTheme="minorHAnsi" w:cstheme="minorHAnsi"/>
          <w:sz w:val="24"/>
        </w:rPr>
        <w:t>..................................................</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Denumire solicitant: ..........................................................</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Statutul juridic: ………………………………………………………………..</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Date personale (reprezentant legal al solicitantului)</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Nume:………………………………………………………………………........</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Prenume:……………...……………………………………………………......</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Funcţie:………………………….......................................................</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Titlul proiectului:   ……………………………………………………………</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GAL: ..................................</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Data înregistrării proiectului la SLINA-OJFIR: ..............</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Obiectivul proiectului: ...............................................................</w:t>
      </w:r>
    </w:p>
    <w:p w:rsidR="00D20B6A" w:rsidRPr="00880A57" w:rsidRDefault="00D20B6A" w:rsidP="00D20B6A">
      <w:pPr>
        <w:overflowPunct w:val="0"/>
        <w:autoSpaceDE w:val="0"/>
        <w:autoSpaceDN w:val="0"/>
        <w:adjustRightInd w:val="0"/>
        <w:spacing w:after="0" w:line="240" w:lineRule="auto"/>
        <w:textAlignment w:val="baseline"/>
        <w:rPr>
          <w:rFonts w:asciiTheme="minorHAnsi" w:hAnsiTheme="minorHAnsi" w:cstheme="minorHAnsi"/>
          <w:sz w:val="24"/>
        </w:rPr>
      </w:pPr>
      <w:r w:rsidRPr="00880A57">
        <w:rPr>
          <w:rFonts w:asciiTheme="minorHAnsi" w:hAnsiTheme="minorHAnsi" w:cstheme="minorHAnsi"/>
          <w:sz w:val="24"/>
        </w:rPr>
        <w:t>Amplasarea proiectului .......................(localitate/localități)</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kern w:val="32"/>
          <w:sz w:val="24"/>
        </w:rPr>
      </w:pPr>
    </w:p>
    <w:p w:rsidR="00D20B6A" w:rsidRPr="00880A57" w:rsidRDefault="00D20B6A" w:rsidP="00D20B6A">
      <w:pPr>
        <w:shd w:val="clear" w:color="auto" w:fill="E5B8B7"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 </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VERIFICAREA  CRITERIILOR DE ELIGIBILITATE </w:t>
      </w:r>
    </w:p>
    <w:p w:rsidR="00D20B6A" w:rsidRPr="00880A57" w:rsidRDefault="00D20B6A" w:rsidP="00D20B6A">
      <w:pPr>
        <w:numPr>
          <w:ilvl w:val="0"/>
          <w:numId w:val="7"/>
        </w:numPr>
        <w:spacing w:after="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VERIFICAREA ELIGIBILITĂȚII SOLICITANTULUI</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EG1 Solicitantul aparține categoriei beneficiarilor eligibili aşa cum sunt aceştia definiţi în Fişa intervenţiei elaborată de către GAL? </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 xml:space="preserve">EG2 Solicitantul nu este înregistrat în Registrul debitorilor AFIR atât pentru Programul SAPARD, cât și pentru FEADR și EURI? </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kern w:val="32"/>
          <w:sz w:val="24"/>
        </w:rPr>
      </w:pP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kern w:val="32"/>
          <w:sz w:val="24"/>
        </w:rPr>
        <w:t>EG3 Solicitantul și-a însușit în totalitate angajamentele luate în Declarația pe proprie răspundere aplicabile proiectului?</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p>
    <w:p w:rsidR="00D20B6A" w:rsidRPr="00880A57" w:rsidRDefault="00D20B6A" w:rsidP="00D20B6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EG4 Solicitantul nu este în stare de faliment ori lichidare?</w:t>
      </w:r>
    </w:p>
    <w:p w:rsidR="00D20B6A" w:rsidRPr="00880A57" w:rsidRDefault="00D20B6A" w:rsidP="00D20B6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007F6B70">
        <w:rPr>
          <w:rFonts w:asciiTheme="minorHAnsi" w:hAnsiTheme="minorHAnsi" w:cstheme="minorHAnsi"/>
          <w:b/>
          <w:i/>
          <w:sz w:val="24"/>
        </w:rPr>
        <w:t xml:space="preserve">     </w:t>
      </w:r>
      <w:r w:rsidRPr="00880A57">
        <w:rPr>
          <w:rFonts w:asciiTheme="minorHAnsi" w:hAnsiTheme="minorHAnsi" w:cstheme="minorHAnsi"/>
          <w:b/>
          <w:i/>
          <w:sz w:val="24"/>
        </w:rPr>
        <w:t>NU ESTE CAZUL</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b/>
          <w:i/>
          <w:sz w:val="24"/>
        </w:rPr>
      </w:pP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w:t>
      </w:r>
      <w:r w:rsidR="00717C79">
        <w:rPr>
          <w:rFonts w:asciiTheme="minorHAnsi" w:hAnsiTheme="minorHAnsi" w:cstheme="minorHAnsi"/>
          <w:sz w:val="24"/>
        </w:rPr>
        <w:t>5</w:t>
      </w:r>
      <w:r w:rsidRPr="00880A57">
        <w:rPr>
          <w:rFonts w:asciiTheme="minorHAnsi" w:hAnsiTheme="minorHAnsi" w:cstheme="minorHAnsi"/>
          <w:sz w:val="24"/>
        </w:rPr>
        <w:t xml:space="preserve">  Solicitantul nu a depus mai mult de un proiect pe o intervenţie din SDL în cadrul aceleiaşi sesiuni lansate de GAL?</w:t>
      </w:r>
    </w:p>
    <w:p w:rsidR="00D20B6A" w:rsidRPr="00880A57" w:rsidRDefault="00D20B6A" w:rsidP="00D20B6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p>
    <w:p w:rsidR="00D20B6A" w:rsidRPr="00880A57" w:rsidRDefault="00D20B6A" w:rsidP="00D20B6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lastRenderedPageBreak/>
        <w:t>2. VERIFICAREA CRITERIILOR GENERALE DE ELIGIBILITATE</w:t>
      </w:r>
    </w:p>
    <w:p w:rsidR="00D20B6A" w:rsidRPr="00880A57" w:rsidRDefault="00D20B6A" w:rsidP="00D20B6A">
      <w:pPr>
        <w:spacing w:after="0" w:line="240" w:lineRule="auto"/>
        <w:ind w:left="450" w:hanging="450"/>
        <w:contextualSpacing/>
        <w:jc w:val="both"/>
        <w:rPr>
          <w:rFonts w:asciiTheme="minorHAnsi" w:hAnsiTheme="minorHAnsi" w:cstheme="minorHAnsi"/>
          <w:b/>
          <w:i/>
          <w:kern w:val="32"/>
          <w:sz w:val="24"/>
        </w:rPr>
      </w:pPr>
    </w:p>
    <w:p w:rsidR="00D20B6A" w:rsidRPr="00880A57" w:rsidRDefault="00D20B6A" w:rsidP="00D20B6A">
      <w:pPr>
        <w:spacing w:after="0" w:line="240" w:lineRule="auto"/>
        <w:ind w:left="426" w:hanging="426"/>
        <w:contextualSpacing/>
        <w:jc w:val="both"/>
        <w:rPr>
          <w:rFonts w:asciiTheme="minorHAnsi" w:hAnsiTheme="minorHAnsi" w:cstheme="minorHAnsi"/>
          <w:kern w:val="32"/>
          <w:sz w:val="24"/>
        </w:rPr>
      </w:pPr>
      <w:r w:rsidRPr="00880A57">
        <w:rPr>
          <w:rFonts w:asciiTheme="minorHAnsi" w:hAnsiTheme="minorHAnsi" w:cstheme="minorHAnsi"/>
          <w:kern w:val="32"/>
          <w:sz w:val="24"/>
        </w:rPr>
        <w:t>EG</w:t>
      </w:r>
      <w:r w:rsidR="00717C79">
        <w:rPr>
          <w:rFonts w:asciiTheme="minorHAnsi" w:hAnsiTheme="minorHAnsi" w:cstheme="minorHAnsi"/>
          <w:kern w:val="32"/>
          <w:sz w:val="24"/>
        </w:rPr>
        <w:t>6</w:t>
      </w:r>
      <w:r w:rsidRPr="00880A57">
        <w:rPr>
          <w:rFonts w:asciiTheme="minorHAnsi" w:hAnsiTheme="minorHAnsi" w:cstheme="minorHAnsi"/>
          <w:kern w:val="32"/>
          <w:sz w:val="24"/>
        </w:rPr>
        <w:t xml:space="preserve"> Solicitantul demonstrează în cererea de finanțare, prin activitățile propuse și resursele umane alocate pentru realizarea acestora, oportunitatea și necesitatea proiectului?</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kern w:val="32"/>
          <w:sz w:val="24"/>
        </w:rPr>
        <w:t>EG</w:t>
      </w:r>
      <w:r w:rsidR="00717C79">
        <w:rPr>
          <w:rFonts w:asciiTheme="minorHAnsi" w:hAnsiTheme="minorHAnsi" w:cstheme="minorHAnsi"/>
          <w:kern w:val="32"/>
          <w:sz w:val="24"/>
        </w:rPr>
        <w:t>7</w:t>
      </w:r>
      <w:r w:rsidRPr="00880A57">
        <w:rPr>
          <w:rFonts w:asciiTheme="minorHAnsi" w:hAnsiTheme="minorHAnsi" w:cstheme="minorHAnsi"/>
          <w:kern w:val="32"/>
          <w:sz w:val="24"/>
        </w:rPr>
        <w:t xml:space="preserve"> Solicitantul </w:t>
      </w:r>
      <w:r w:rsidRPr="00880A57">
        <w:rPr>
          <w:rFonts w:asciiTheme="minorHAnsi" w:hAnsiTheme="minorHAnsi" w:cstheme="minorHAnsi"/>
          <w:sz w:val="24"/>
        </w:rPr>
        <w:t>are prevăzut în obiectul de activitate activități specifice domeniului?</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w:t>
      </w:r>
      <w:r w:rsidR="00717C79">
        <w:rPr>
          <w:rFonts w:asciiTheme="minorHAnsi" w:hAnsiTheme="minorHAnsi" w:cstheme="minorHAnsi"/>
          <w:sz w:val="24"/>
        </w:rPr>
        <w:t>8</w:t>
      </w:r>
      <w:r w:rsidRPr="00880A57">
        <w:rPr>
          <w:rFonts w:asciiTheme="minorHAnsi" w:hAnsiTheme="minorHAnsi" w:cstheme="minorHAnsi"/>
          <w:sz w:val="24"/>
        </w:rPr>
        <w:t xml:space="preserve"> Solicitantul dispune de capacitate tehnică și financiară necesare derulării activităților specifice?</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 xml:space="preserve">        NU ESTE CAZUL</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b/>
          <w:i/>
          <w:sz w:val="24"/>
        </w:rPr>
      </w:pPr>
    </w:p>
    <w:p w:rsidR="00D20B6A" w:rsidRPr="00880A57" w:rsidRDefault="00D20B6A" w:rsidP="00D20B6A">
      <w:pPr>
        <w:spacing w:after="0" w:line="240" w:lineRule="auto"/>
        <w:ind w:left="450" w:hanging="450"/>
        <w:contextualSpacing/>
        <w:jc w:val="both"/>
        <w:rPr>
          <w:rFonts w:asciiTheme="minorHAnsi" w:hAnsiTheme="minorHAnsi" w:cstheme="minorHAnsi"/>
          <w:sz w:val="24"/>
        </w:rPr>
      </w:pPr>
      <w:r w:rsidRPr="00880A57">
        <w:rPr>
          <w:rFonts w:asciiTheme="minorHAnsi" w:hAnsiTheme="minorHAnsi" w:cstheme="minorHAnsi"/>
          <w:sz w:val="24"/>
        </w:rPr>
        <w:t>EG</w:t>
      </w:r>
      <w:r w:rsidR="00717C79">
        <w:rPr>
          <w:rFonts w:asciiTheme="minorHAnsi" w:hAnsiTheme="minorHAnsi" w:cstheme="minorHAnsi"/>
          <w:sz w:val="24"/>
        </w:rPr>
        <w:t>9</w:t>
      </w:r>
      <w:r w:rsidRPr="00880A57">
        <w:rPr>
          <w:rFonts w:asciiTheme="minorHAnsi" w:hAnsiTheme="minorHAnsi" w:cstheme="minorHAnsi"/>
          <w:sz w:val="24"/>
        </w:rPr>
        <w:t xml:space="preserve"> Solicitantul dispune de personal calificat, propriu sau cooptat în domeniu?</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sz w:val="24"/>
        </w:rPr>
      </w:pPr>
      <w:r w:rsidRPr="00880A57">
        <w:rPr>
          <w:rFonts w:asciiTheme="minorHAnsi" w:hAnsiTheme="minorHAnsi" w:cstheme="minorHAnsi"/>
          <w:sz w:val="24"/>
        </w:rPr>
        <w:t>EG1</w:t>
      </w:r>
      <w:r w:rsidR="00717C79">
        <w:rPr>
          <w:rFonts w:asciiTheme="minorHAnsi" w:hAnsiTheme="minorHAnsi" w:cstheme="minorHAnsi"/>
          <w:sz w:val="24"/>
        </w:rPr>
        <w:t>0</w:t>
      </w:r>
      <w:r w:rsidRPr="00880A57">
        <w:rPr>
          <w:rFonts w:asciiTheme="minorHAnsi" w:hAnsiTheme="minorHAnsi" w:cstheme="minorHAnsi"/>
          <w:sz w:val="24"/>
        </w:rPr>
        <w:t xml:space="preserve"> Grupul țintă respectă condițiile de eligibilitate și este format din persoane care își desfășoară activitatea sau au domiciliul pe teritoriul GAL?</w:t>
      </w:r>
    </w:p>
    <w:p w:rsidR="00D20B6A" w:rsidRPr="00880A57" w:rsidRDefault="00D20B6A" w:rsidP="00D20B6A">
      <w:pPr>
        <w:tabs>
          <w:tab w:val="left" w:pos="720"/>
          <w:tab w:val="left" w:pos="1976"/>
        </w:tabs>
        <w:spacing w:after="0" w:line="240" w:lineRule="auto"/>
        <w:jc w:val="both"/>
        <w:rPr>
          <w:rFonts w:asciiTheme="minorHAnsi" w:hAnsiTheme="minorHAnsi" w:cstheme="minorHAnsi"/>
          <w:b/>
          <w:i/>
          <w:sz w:val="24"/>
        </w:rPr>
      </w:pPr>
      <w:r w:rsidRPr="00880A57">
        <w:rPr>
          <w:rFonts w:asciiTheme="minorHAnsi" w:hAnsiTheme="minorHAnsi" w:cstheme="minorHAnsi"/>
          <w:b/>
          <w:i/>
          <w:sz w:val="24"/>
        </w:rPr>
        <w:t xml:space="preserve">              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jc w:val="both"/>
        <w:rPr>
          <w:rFonts w:asciiTheme="minorHAnsi" w:hAnsiTheme="minorHAnsi" w:cstheme="minorHAnsi"/>
          <w:b/>
          <w:i/>
          <w:sz w:val="24"/>
        </w:rPr>
      </w:pPr>
    </w:p>
    <w:p w:rsidR="00D20B6A" w:rsidRPr="00880A57" w:rsidRDefault="00D20B6A" w:rsidP="00D20B6A">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sz w:val="24"/>
        </w:rPr>
        <w:t>EG1</w:t>
      </w:r>
      <w:r w:rsidR="00717C79">
        <w:rPr>
          <w:rFonts w:asciiTheme="minorHAnsi" w:hAnsiTheme="minorHAnsi" w:cstheme="minorHAnsi"/>
          <w:sz w:val="24"/>
        </w:rPr>
        <w:t>1</w:t>
      </w:r>
      <w:r w:rsidRPr="00880A57">
        <w:rPr>
          <w:rFonts w:asciiTheme="minorHAnsi" w:hAnsiTheme="minorHAnsi" w:cstheme="minorHAnsi"/>
          <w:sz w:val="24"/>
        </w:rPr>
        <w:t xml:space="preserve"> Intensitatea sprijinului este de până la 100%, cu o valoare maximă nerambursabilă de 200.000 euro/proiect?</w:t>
      </w:r>
    </w:p>
    <w:p w:rsidR="00D20B6A" w:rsidRPr="00880A57" w:rsidRDefault="00D20B6A" w:rsidP="00D20B6A">
      <w:pPr>
        <w:tabs>
          <w:tab w:val="left" w:pos="720"/>
          <w:tab w:val="left" w:pos="1976"/>
        </w:tabs>
        <w:spacing w:after="0" w:line="240" w:lineRule="auto"/>
        <w:ind w:left="426" w:hanging="426"/>
        <w:jc w:val="both"/>
        <w:rPr>
          <w:rFonts w:asciiTheme="minorHAnsi" w:hAnsiTheme="minorHAnsi" w:cstheme="minorHAns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7F6B70">
      <w:pPr>
        <w:shd w:val="clear" w:color="auto" w:fill="FFFFFF"/>
        <w:spacing w:after="0" w:line="240" w:lineRule="auto"/>
        <w:jc w:val="both"/>
        <w:rPr>
          <w:rFonts w:asciiTheme="minorHAnsi" w:hAnsiTheme="minorHAnsi" w:cstheme="minorHAnsi"/>
          <w:sz w:val="24"/>
        </w:rPr>
      </w:pPr>
    </w:p>
    <w:p w:rsidR="00D20B6A" w:rsidRPr="00880A57" w:rsidRDefault="00D20B6A" w:rsidP="00D20B6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 xml:space="preserve">3. VERIFICAREA BUGETULUI INDICATIV </w:t>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p w:rsidR="00D20B6A" w:rsidRPr="00880A57" w:rsidRDefault="00D20B6A" w:rsidP="00D20B6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 xml:space="preserve">        DA cu diferențe</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rPr>
        <w:t>3</w:t>
      </w:r>
      <w:r w:rsidRPr="00880A57">
        <w:rPr>
          <w:rFonts w:asciiTheme="minorHAnsi" w:hAnsiTheme="minorHAnsi" w:cstheme="minorHAnsi"/>
          <w:kern w:val="32"/>
          <w:sz w:val="24"/>
        </w:rPr>
        <w:t>.2Cheltuielile propuse sunt eligibile și sunt în concordanță cu activitățile eligibile din proiect?</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3.3 TVA-ul aferent cheltuielilor eligibile este corect încadrat în coloana cheltuielilor neeligibile/eligibile, dacă este cazul?</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r>
      <w:r w:rsidRPr="00880A57">
        <w:rPr>
          <w:rFonts w:asciiTheme="minorHAnsi" w:hAnsiTheme="minorHAnsi" w:cstheme="minorHAnsi"/>
          <w:b/>
          <w:i/>
          <w:kern w:val="32"/>
          <w:sz w:val="24"/>
        </w:rPr>
        <w:t>DA cu diferențe</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4. VERIFICAREA REZONABILITĂŢII PREŢURILOR</w:t>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4.1. Categoria de servicii se regăsește în Baza de date?</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4.2. Dacă la pct. 4.1. răspunsul este DA, preţurile utilizate se încadrează în limitele prevăzute în  Baza de date</w:t>
      </w:r>
      <w:r w:rsidRPr="00880A57">
        <w:rPr>
          <w:rFonts w:asciiTheme="minorHAnsi" w:hAnsiTheme="minorHAnsi" w:cstheme="minorHAnsi"/>
          <w:kern w:val="32"/>
          <w:sz w:val="24"/>
          <w:vertAlign w:val="superscript"/>
        </w:rPr>
        <w:t>*</w:t>
      </w:r>
      <w:r w:rsidRPr="00880A57">
        <w:rPr>
          <w:rFonts w:asciiTheme="minorHAnsi" w:hAnsiTheme="minorHAnsi" w:cstheme="minorHAnsi"/>
          <w:kern w:val="32"/>
          <w:sz w:val="24"/>
        </w:rPr>
        <w:t>?</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NU ESTE CAZUL</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sz w:val="24"/>
        </w:rPr>
      </w:pP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kern w:val="32"/>
          <w:sz w:val="24"/>
        </w:rPr>
      </w:pPr>
      <w:r w:rsidRPr="00880A57">
        <w:rPr>
          <w:rFonts w:asciiTheme="minorHAnsi" w:hAnsiTheme="minorHAnsi" w:cstheme="minorHAnsi"/>
          <w:sz w:val="24"/>
        </w:rPr>
        <w:t>4.4 Prețurile prevăzute în ofertele anexate de solicitant sunt rezonabile?</w:t>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servicii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i/>
          <w:kern w:val="32"/>
          <w:sz w:val="24"/>
        </w:rPr>
      </w:pPr>
      <w:r w:rsidRPr="00880A57">
        <w:rPr>
          <w:rFonts w:asciiTheme="minorHAnsi" w:hAnsiTheme="minorHAnsi" w:cstheme="minorHAnsi"/>
          <w:kern w:val="32"/>
          <w:sz w:val="24"/>
        </w:rPr>
        <w:t>• bunuri</w:t>
      </w:r>
      <w:r w:rsidRPr="00880A57">
        <w:rPr>
          <w:rFonts w:asciiTheme="minorHAnsi" w:hAnsiTheme="minorHAnsi" w:cstheme="minorHAnsi"/>
          <w:kern w:val="32"/>
          <w:sz w:val="24"/>
        </w:rPr>
        <w:tab/>
      </w: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 ESTE CAZUL</w:t>
      </w:r>
      <w:r w:rsidRPr="00880A57">
        <w:rPr>
          <w:rFonts w:asciiTheme="minorHAnsi" w:hAnsiTheme="minorHAnsi" w:cstheme="minorHAnsi"/>
          <w:b/>
          <w:i/>
          <w:sz w:val="24"/>
        </w:rPr>
        <w:sym w:font="Wingdings" w:char="F06F"/>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contextualSpacing/>
        <w:jc w:val="both"/>
        <w:rPr>
          <w:rFonts w:asciiTheme="minorHAnsi" w:hAnsiTheme="minorHAnsi" w:cstheme="minorHAnsi"/>
          <w:sz w:val="24"/>
        </w:rPr>
      </w:pPr>
      <w:r w:rsidRPr="00880A57">
        <w:rPr>
          <w:rFonts w:asciiTheme="minorHAnsi" w:hAnsiTheme="minorHAnsi" w:cstheme="minorHAnsi"/>
          <w:kern w:val="32"/>
          <w:sz w:val="24"/>
        </w:rPr>
        <w:t>*</w:t>
      </w:r>
      <w:r w:rsidRPr="00880A57">
        <w:rPr>
          <w:rFonts w:asciiTheme="minorHAnsi" w:hAnsiTheme="minorHAnsi" w:cstheme="minorHAnsi"/>
          <w:sz w:val="24"/>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880A57">
          <w:rPr>
            <w:rFonts w:asciiTheme="minorHAnsi" w:hAnsiTheme="minorHAnsi" w:cstheme="minorHAnsi"/>
            <w:color w:val="0000FF"/>
            <w:sz w:val="24"/>
            <w:u w:val="single"/>
          </w:rPr>
          <w:t>www.afir.info</w:t>
        </w:r>
      </w:hyperlink>
      <w:r w:rsidRPr="00880A57">
        <w:rPr>
          <w:rFonts w:asciiTheme="minorHAnsi" w:hAnsiTheme="minorHAnsi" w:cstheme="minorHAnsi"/>
          <w:sz w:val="24"/>
        </w:rPr>
        <w:t xml:space="preserve">. </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i/>
          <w:kern w:val="32"/>
          <w:sz w:val="24"/>
        </w:rPr>
      </w:pPr>
      <w:r w:rsidRPr="00880A57">
        <w:rPr>
          <w:rFonts w:asciiTheme="minorHAnsi" w:hAnsiTheme="minorHAnsi" w:cstheme="minorHAnsi"/>
          <w:b/>
          <w:i/>
          <w:kern w:val="32"/>
          <w:sz w:val="24"/>
        </w:rPr>
        <w:t>5. VERIFICAREA PLANULUI FINANCIAR</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5.1 Planul financiar este corect completat şi respectă gradul de intervenţie publică așa cum este prevăzut în Fișa intervenției din Strategia de Dezvoltare Locală?</w:t>
      </w:r>
    </w:p>
    <w:p w:rsidR="00D20B6A" w:rsidRPr="00880A57" w:rsidRDefault="00D20B6A" w:rsidP="00D20B6A">
      <w:pPr>
        <w:spacing w:after="0" w:line="240" w:lineRule="auto"/>
        <w:ind w:left="450" w:hanging="450"/>
        <w:contextualSpacing/>
        <w:jc w:val="both"/>
        <w:rPr>
          <w:rFonts w:asciiTheme="minorHAnsi" w:hAnsiTheme="minorHAnsi" w:cstheme="minorHAnsi"/>
          <w:b/>
          <w:i/>
          <w:sz w:val="24"/>
        </w:rPr>
      </w:pPr>
      <w:r w:rsidRPr="00880A57">
        <w:rPr>
          <w:rFonts w:asciiTheme="minorHAnsi" w:hAnsiTheme="minorHAnsi" w:cstheme="minorHAnsi"/>
          <w:b/>
          <w:i/>
          <w:sz w:val="24"/>
        </w:rPr>
        <w:t>DA</w:t>
      </w:r>
      <w:r w:rsidRPr="00880A57">
        <w:rPr>
          <w:rFonts w:asciiTheme="minorHAnsi" w:hAnsiTheme="minorHAnsi" w:cstheme="minorHAnsi"/>
          <w:b/>
          <w:i/>
          <w:sz w:val="24"/>
        </w:rPr>
        <w:sym w:font="Wingdings" w:char="F06F"/>
      </w:r>
      <w:r w:rsidRPr="00880A57">
        <w:rPr>
          <w:rFonts w:asciiTheme="minorHAnsi" w:hAnsiTheme="minorHAnsi" w:cstheme="minorHAnsi"/>
          <w:b/>
          <w:i/>
          <w:sz w:val="24"/>
        </w:rPr>
        <w:tab/>
        <w:t xml:space="preserve">   NU</w:t>
      </w:r>
      <w:r w:rsidRPr="00880A57">
        <w:rPr>
          <w:rFonts w:asciiTheme="minorHAnsi" w:hAnsiTheme="minorHAnsi" w:cstheme="minorHAnsi"/>
          <w:b/>
          <w:i/>
          <w:sz w:val="24"/>
        </w:rPr>
        <w:sym w:font="Wingdings" w:char="F06F"/>
      </w:r>
      <w:r w:rsidRPr="00880A57">
        <w:rPr>
          <w:rFonts w:asciiTheme="minorHAnsi" w:hAnsiTheme="minorHAnsi" w:cstheme="minorHAnsi"/>
          <w:b/>
          <w:i/>
          <w:kern w:val="32"/>
          <w:sz w:val="24"/>
        </w:rPr>
        <w:t>DA cu diferențe*</w:t>
      </w:r>
      <w:r w:rsidRPr="00880A57">
        <w:rPr>
          <w:rFonts w:asciiTheme="minorHAnsi" w:hAnsiTheme="minorHAnsi" w:cstheme="minorHAnsi"/>
          <w:b/>
          <w:i/>
          <w:sz w:val="24"/>
        </w:rPr>
        <w:sym w:font="Wingdings" w:char="F06F"/>
      </w:r>
    </w:p>
    <w:p w:rsidR="00D20B6A" w:rsidRPr="00880A57" w:rsidRDefault="00D20B6A" w:rsidP="00D20B6A">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completează în cazul în care se constată diferenţe faţă de planul financiar prezentat de solicitant în Cererea de finanţare. </w:t>
      </w:r>
    </w:p>
    <w:p w:rsidR="00D20B6A" w:rsidRPr="00880A57" w:rsidRDefault="00D20B6A" w:rsidP="00D20B6A">
      <w:pPr>
        <w:spacing w:after="0" w:line="240" w:lineRule="auto"/>
        <w:ind w:left="450" w:hanging="450"/>
        <w:contextualSpacing/>
        <w:jc w:val="both"/>
        <w:rPr>
          <w:rFonts w:asciiTheme="minorHAnsi" w:hAnsiTheme="minorHAnsi" w:cstheme="minorHAnsi"/>
          <w:b/>
          <w:i/>
          <w:sz w:val="24"/>
        </w:rPr>
      </w:pP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DECIZIA REFERITOARE LA PROIECT DIN PUNCT DE VEDERE AL ÎNDEPLINIRII CRITERIILOR GENERALE DE ELIGIBILITATE</w:t>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PROIECTUL ESTE:</w:t>
      </w:r>
    </w:p>
    <w:p w:rsidR="00D20B6A" w:rsidRPr="00880A57" w:rsidRDefault="00D20B6A" w:rsidP="00D20B6A">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ELIGIBIL </w:t>
      </w:r>
    </w:p>
    <w:p w:rsidR="00D20B6A" w:rsidRPr="00880A57" w:rsidRDefault="00D20B6A" w:rsidP="00D20B6A">
      <w:pPr>
        <w:numPr>
          <w:ilvl w:val="0"/>
          <w:numId w:val="1"/>
        </w:numPr>
        <w:spacing w:after="0" w:line="240" w:lineRule="auto"/>
        <w:ind w:left="1134"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NEELIGIBIL</w:t>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p>
    <w:p w:rsidR="00D20B6A" w:rsidRPr="00880A57" w:rsidRDefault="00D20B6A" w:rsidP="00D20B6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Observaţii:</w:t>
      </w:r>
    </w:p>
    <w:p w:rsidR="00D20B6A" w:rsidRPr="00880A57" w:rsidRDefault="00D20B6A" w:rsidP="00D20B6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Se detaliază:</w:t>
      </w:r>
    </w:p>
    <w:p w:rsidR="00D20B6A" w:rsidRPr="00880A57" w:rsidRDefault="00D20B6A" w:rsidP="00D20B6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pentru fiecare criteriu de eligibilitate care nu a fost îndeplinit, motivul neeligibilităţii, dacă este cazul, </w:t>
      </w:r>
    </w:p>
    <w:p w:rsidR="00D20B6A" w:rsidRPr="00880A57" w:rsidRDefault="00D20B6A" w:rsidP="00D20B6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reducerii valorii eligibile, a valorii publice sau a intensităţii sprijinului, dacă este cazul,</w:t>
      </w:r>
    </w:p>
    <w:p w:rsidR="00D20B6A" w:rsidRPr="00880A57" w:rsidRDefault="00D20B6A" w:rsidP="00D20B6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motivul pentru care expertul a bifat „Nu este cazul”, dacă este cazul,</w:t>
      </w:r>
    </w:p>
    <w:p w:rsidR="00D20B6A" w:rsidRPr="00880A57" w:rsidRDefault="00D20B6A" w:rsidP="00D20B6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Theme="minorHAnsi" w:hAnsiTheme="minorHAnsi" w:cstheme="minorHAnsi"/>
          <w:sz w:val="24"/>
        </w:rPr>
      </w:pPr>
      <w:r w:rsidRPr="00880A57">
        <w:rPr>
          <w:rFonts w:asciiTheme="minorHAnsi" w:hAnsiTheme="minorHAnsi" w:cstheme="minorHAnsi"/>
          <w:sz w:val="24"/>
        </w:rPr>
        <w:t>.............................................................................................................................................................................................................................................................................................................</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 xml:space="preserve">Director  OJFIR </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before="120" w:after="120" w:line="240" w:lineRule="auto"/>
        <w:rPr>
          <w:rFonts w:asciiTheme="minorHAnsi" w:hAnsiTheme="minorHAnsi" w:cstheme="minorHAnsi"/>
          <w:vanish/>
          <w:sz w:val="24"/>
        </w:rPr>
      </w:pPr>
      <w:r w:rsidRPr="00880A57">
        <w:rPr>
          <w:rFonts w:asciiTheme="minorHAnsi" w:hAnsiTheme="minorHAnsi" w:cstheme="minorHAnsi"/>
          <w:sz w:val="24"/>
        </w:rPr>
        <w:br w:type="page"/>
      </w:r>
    </w:p>
    <w:p w:rsidR="00D20B6A" w:rsidRPr="00880A57" w:rsidRDefault="00D20B6A" w:rsidP="00D20B6A">
      <w:pPr>
        <w:shd w:val="clear" w:color="auto" w:fill="D9D9D9"/>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METODOLOGIE DE APLICAT PENTRU VERIFICAREA CONDIŢIILOR DE ELIGIBILITATE</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p>
    <w:p w:rsidR="00D20B6A" w:rsidRPr="00880A57" w:rsidRDefault="00D20B6A" w:rsidP="00D20B6A">
      <w:pPr>
        <w:spacing w:before="120" w:after="120" w:line="240" w:lineRule="auto"/>
        <w:jc w:val="both"/>
        <w:rPr>
          <w:rFonts w:asciiTheme="minorHAnsi" w:hAnsiTheme="minorHAnsi" w:cstheme="minorHAnsi"/>
          <w:b/>
          <w:kern w:val="32"/>
          <w:sz w:val="24"/>
          <w:u w:val="single"/>
        </w:rPr>
      </w:pPr>
      <w:r w:rsidRPr="00880A57">
        <w:rPr>
          <w:rFonts w:asciiTheme="minorHAnsi" w:hAnsiTheme="minorHAnsi" w:cstheme="minorHAnsi"/>
          <w:b/>
          <w:kern w:val="32"/>
          <w:sz w:val="24"/>
          <w:u w:val="single"/>
        </w:rPr>
        <w:t>Atenție!</w:t>
      </w:r>
    </w:p>
    <w:p w:rsidR="00D20B6A" w:rsidRPr="00880A57" w:rsidRDefault="00D20B6A" w:rsidP="00D20B6A">
      <w:pPr>
        <w:spacing w:after="0" w:line="240" w:lineRule="auto"/>
        <w:jc w:val="both"/>
        <w:rPr>
          <w:rFonts w:asciiTheme="minorHAnsi" w:hAnsiTheme="minorHAnsi" w:cstheme="minorHAnsi"/>
          <w:i/>
          <w:kern w:val="32"/>
          <w:sz w:val="24"/>
        </w:rPr>
      </w:pPr>
      <w:r w:rsidRPr="00880A57">
        <w:rPr>
          <w:rFonts w:asciiTheme="minorHAnsi" w:hAnsiTheme="minorHAnsi" w:cstheme="minorHAnsi"/>
          <w:i/>
          <w:kern w:val="32"/>
          <w:sz w:val="24"/>
        </w:rPr>
        <w:t xml:space="preserve">Expertul verificator este obligat să solicite informații suplimentare în etapa de verificare a eligibilității, dacă este cazul, în următoarele situații: </w:t>
      </w:r>
    </w:p>
    <w:p w:rsidR="00D20B6A" w:rsidRPr="00880A57" w:rsidRDefault="00D20B6A" w:rsidP="00D20B6A">
      <w:pPr>
        <w:numPr>
          <w:ilvl w:val="0"/>
          <w:numId w:val="2"/>
        </w:numPr>
        <w:spacing w:after="0"/>
        <w:ind w:left="426"/>
        <w:jc w:val="both"/>
        <w:rPr>
          <w:rFonts w:asciiTheme="minorHAnsi" w:hAnsiTheme="minorHAnsi" w:cstheme="minorHAnsi"/>
          <w:i/>
          <w:kern w:val="32"/>
          <w:sz w:val="24"/>
        </w:rPr>
      </w:pPr>
      <w:r w:rsidRPr="00880A57">
        <w:rPr>
          <w:rFonts w:asciiTheme="minorHAnsi" w:hAnsiTheme="minorHAnsi" w:cstheme="minorHAnsi"/>
          <w:i/>
          <w:kern w:val="32"/>
          <w:sz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D20B6A" w:rsidRPr="00880A57" w:rsidRDefault="00D20B6A" w:rsidP="00D20B6A">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informațiile prezentate sunt insuficiente pentru clarificarea unor criterii de eligiblitate;</w:t>
      </w:r>
    </w:p>
    <w:p w:rsidR="00D20B6A" w:rsidRPr="00880A57" w:rsidRDefault="00D20B6A" w:rsidP="00D20B6A">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informații contradictorii în cadrul documentelor aferente cererii de finanțare;</w:t>
      </w:r>
    </w:p>
    <w:p w:rsidR="00D20B6A" w:rsidRPr="00880A57" w:rsidRDefault="00D20B6A" w:rsidP="00D20B6A">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prezentarea unor documente obligatorii specifice proiectului, care nu respectă formatul standard (nu sunt conforme);</w:t>
      </w:r>
    </w:p>
    <w:p w:rsidR="00D20B6A" w:rsidRPr="00880A57" w:rsidRDefault="00D20B6A" w:rsidP="00D20B6A">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necesitatea corectării bugetului indicativ;</w:t>
      </w:r>
    </w:p>
    <w:p w:rsidR="00D20B6A" w:rsidRPr="00880A57" w:rsidRDefault="00D20B6A" w:rsidP="00D20B6A">
      <w:pPr>
        <w:numPr>
          <w:ilvl w:val="0"/>
          <w:numId w:val="2"/>
        </w:numPr>
        <w:spacing w:after="0" w:line="240" w:lineRule="auto"/>
        <w:ind w:left="426"/>
        <w:jc w:val="both"/>
        <w:rPr>
          <w:rFonts w:asciiTheme="minorHAnsi" w:hAnsiTheme="minorHAnsi" w:cstheme="minorHAnsi"/>
          <w:i/>
          <w:kern w:val="32"/>
          <w:sz w:val="24"/>
        </w:rPr>
      </w:pPr>
      <w:r w:rsidRPr="00880A57">
        <w:rPr>
          <w:rFonts w:asciiTheme="minorHAnsi" w:hAnsiTheme="minorHAnsi" w:cstheme="minorHAnsi"/>
          <w:i/>
          <w:kern w:val="32"/>
          <w:sz w:val="24"/>
        </w:rPr>
        <w:t>în cazul în care expertul are o suspiciune legată de crearea unor condiții artificiale.</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Denumire solicitant </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 xml:space="preserve">Se preia denumirea din Cererea de finanțare </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Statutul juridic </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sz w:val="24"/>
        </w:rPr>
        <w:t>Se preia statutul juridic din Cererea de finanțare</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Date personale (reprezentant legal al solicitantului)</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Nume</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Prenume</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Funcţie</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sz w:val="24"/>
        </w:rPr>
      </w:pPr>
      <w:r w:rsidRPr="00880A57">
        <w:rPr>
          <w:rFonts w:asciiTheme="minorHAnsi" w:hAnsiTheme="minorHAnsi" w:cstheme="minorHAnsi"/>
          <w:sz w:val="24"/>
        </w:rPr>
        <w:t>Se preiau informațiile din Cererea de finanțare</w:t>
      </w:r>
    </w:p>
    <w:p w:rsidR="00D20B6A" w:rsidRPr="00880A57" w:rsidRDefault="00D20B6A" w:rsidP="00D20B6A">
      <w:pPr>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Titlul proiectului</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preia titlul proiectului din Cererea de finanțare.</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b/>
          <w:kern w:val="32"/>
          <w:sz w:val="24"/>
        </w:rPr>
        <w:t>Data înregistrării proiectului la GAL</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completează cu data înregistrării proiectului la GAL. </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Data </w:t>
      </w:r>
      <w:r w:rsidRPr="00880A57">
        <w:rPr>
          <w:rFonts w:asciiTheme="minorHAnsi" w:hAnsiTheme="minorHAnsi" w:cstheme="minorHAnsi"/>
          <w:b/>
          <w:kern w:val="32"/>
          <w:sz w:val="24"/>
        </w:rPr>
        <w:t xml:space="preserve">înregistrării </w:t>
      </w:r>
      <w:r w:rsidRPr="00880A57">
        <w:rPr>
          <w:rFonts w:asciiTheme="minorHAnsi" w:hAnsiTheme="minorHAnsi" w:cstheme="minorHAnsi"/>
          <w:b/>
          <w:sz w:val="24"/>
        </w:rPr>
        <w:t>proiectului la SLINA-OJFIR</w:t>
      </w:r>
    </w:p>
    <w:p w:rsidR="00D20B6A" w:rsidRPr="00880A57" w:rsidRDefault="00D20B6A" w:rsidP="00D20B6A">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Se completează cu data înregistrării proiectului la SLINA-OJFIR.</w:t>
      </w:r>
    </w:p>
    <w:p w:rsidR="00D20B6A" w:rsidRPr="00880A57" w:rsidRDefault="00D20B6A" w:rsidP="00D20B6A">
      <w:pPr>
        <w:overflowPunct w:val="0"/>
        <w:autoSpaceDE w:val="0"/>
        <w:autoSpaceDN w:val="0"/>
        <w:adjustRightInd w:val="0"/>
        <w:spacing w:before="120" w:after="120" w:line="240" w:lineRule="auto"/>
        <w:textAlignment w:val="baseline"/>
        <w:rPr>
          <w:rFonts w:asciiTheme="minorHAnsi" w:hAnsiTheme="minorHAnsi" w:cstheme="minorHAnsi"/>
          <w:b/>
          <w:sz w:val="24"/>
        </w:rPr>
      </w:pPr>
      <w:r w:rsidRPr="00880A57">
        <w:rPr>
          <w:rFonts w:asciiTheme="minorHAnsi" w:hAnsiTheme="minorHAnsi" w:cstheme="minorHAnsi"/>
          <w:b/>
          <w:sz w:val="24"/>
        </w:rPr>
        <w:t xml:space="preserve">Obiectivul </w:t>
      </w:r>
    </w:p>
    <w:p w:rsidR="00D20B6A" w:rsidRPr="00880A57" w:rsidRDefault="00D20B6A" w:rsidP="00D20B6A">
      <w:pPr>
        <w:overflowPunct w:val="0"/>
        <w:autoSpaceDE w:val="0"/>
        <w:autoSpaceDN w:val="0"/>
        <w:adjustRightInd w:val="0"/>
        <w:spacing w:before="120" w:after="120" w:line="240" w:lineRule="auto"/>
        <w:jc w:val="both"/>
        <w:textAlignment w:val="baseline"/>
        <w:rPr>
          <w:rFonts w:asciiTheme="minorHAnsi" w:hAnsiTheme="minorHAnsi" w:cstheme="minorHAnsi"/>
          <w:sz w:val="24"/>
        </w:rPr>
      </w:pPr>
      <w:r w:rsidRPr="00880A57">
        <w:rPr>
          <w:rFonts w:asciiTheme="minorHAnsi" w:hAnsiTheme="minorHAnsi" w:cstheme="minorHAnsi"/>
          <w:sz w:val="24"/>
        </w:rPr>
        <w:t xml:space="preserve">Se preia obiectivul proiectului conform descrierii menționată în Cererea de finanțare. </w:t>
      </w:r>
    </w:p>
    <w:p w:rsidR="00D20B6A" w:rsidRPr="00880A57" w:rsidRDefault="00D20B6A" w:rsidP="00D20B6A">
      <w:pPr>
        <w:overflowPunct w:val="0"/>
        <w:autoSpaceDE w:val="0"/>
        <w:autoSpaceDN w:val="0"/>
        <w:adjustRightInd w:val="0"/>
        <w:spacing w:before="120" w:after="120" w:line="240" w:lineRule="auto"/>
        <w:contextualSpacing/>
        <w:jc w:val="both"/>
        <w:textAlignment w:val="baseline"/>
        <w:rPr>
          <w:rFonts w:asciiTheme="minorHAnsi" w:hAnsiTheme="minorHAnsi" w:cstheme="minorHAnsi"/>
          <w:b/>
          <w:sz w:val="24"/>
        </w:rPr>
      </w:pPr>
    </w:p>
    <w:p w:rsidR="00D20B6A" w:rsidRPr="00880A57" w:rsidRDefault="00D20B6A" w:rsidP="00D20B6A">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Amplasarea proiectului</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Se preia amplasarea menționată în Cererea de finanțare. </w:t>
      </w:r>
    </w:p>
    <w:p w:rsidR="00D20B6A" w:rsidRPr="00880A57" w:rsidRDefault="00D20B6A" w:rsidP="00D20B6A">
      <w:pPr>
        <w:spacing w:before="120" w:after="120" w:line="240" w:lineRule="auto"/>
        <w:jc w:val="both"/>
        <w:rPr>
          <w:rFonts w:asciiTheme="minorHAnsi" w:hAnsiTheme="minorHAnsi" w:cstheme="minorHAnsi"/>
          <w:sz w:val="24"/>
        </w:rPr>
      </w:pP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b/>
          <w:sz w:val="24"/>
        </w:rPr>
        <w:t xml:space="preserve">VERIFICAREA  CRITERIILOR DE ELIGIBILITATE </w:t>
      </w:r>
    </w:p>
    <w:p w:rsidR="00D20B6A" w:rsidRPr="00880A57" w:rsidRDefault="00D20B6A" w:rsidP="00D20B6A">
      <w:pPr>
        <w:numPr>
          <w:ilvl w:val="0"/>
          <w:numId w:val="8"/>
        </w:numPr>
        <w:spacing w:before="120" w:after="120" w:line="240" w:lineRule="auto"/>
        <w:ind w:left="360"/>
        <w:contextualSpacing/>
        <w:jc w:val="both"/>
        <w:rPr>
          <w:rFonts w:asciiTheme="minorHAnsi" w:hAnsiTheme="minorHAnsi" w:cstheme="minorHAnsi"/>
          <w:b/>
          <w:sz w:val="24"/>
        </w:rPr>
      </w:pPr>
      <w:r w:rsidRPr="00880A57">
        <w:rPr>
          <w:rFonts w:asciiTheme="minorHAnsi" w:hAnsiTheme="minorHAnsi" w:cstheme="minorHAnsi"/>
          <w:b/>
          <w:sz w:val="24"/>
        </w:rPr>
        <w:t>VERIFICAREA ELIGIBILITĂȚII SOLICITANTULUI</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EG1Solicitantul aparține categoriei beneficiarilor eligibiliaşa cum sunt aceştia definiţi în Fişa intervenţiei elaborată de către GAL? </w:t>
      </w:r>
    </w:p>
    <w:p w:rsidR="00D20B6A" w:rsidRPr="00880A57" w:rsidRDefault="00D20B6A" w:rsidP="00D20B6A">
      <w:pPr>
        <w:spacing w:after="0" w:line="240" w:lineRule="auto"/>
        <w:jc w:val="both"/>
        <w:rPr>
          <w:rFonts w:asciiTheme="minorHAnsi" w:hAnsiTheme="minorHAnsi" w:cstheme="minorHAnsi"/>
          <w:sz w:val="24"/>
        </w:rPr>
      </w:pPr>
      <w:r w:rsidRPr="00880A57">
        <w:rPr>
          <w:rFonts w:asciiTheme="minorHAnsi" w:hAnsiTheme="minorHAnsi" w:cstheme="minorHAnsi"/>
          <w:kern w:val="32"/>
        </w:rPr>
        <w:t>Solicitantul</w:t>
      </w:r>
      <w:r w:rsidRPr="00880A57">
        <w:rPr>
          <w:rFonts w:asciiTheme="minorHAnsi" w:hAnsiTheme="minorHAnsi" w:cstheme="minorHAnsi"/>
          <w:kern w:val="32"/>
          <w:sz w:val="24"/>
        </w:rPr>
        <w:t xml:space="preserve"> trebuie să se regăsească în categoria de beneficiari eligibili menționați în Fișa intervenției din Strategia de Dezvoltare Locală a GAL care a selectat proiectul</w:t>
      </w:r>
      <w:r w:rsidRPr="00880A57">
        <w:rPr>
          <w:rFonts w:asciiTheme="minorHAnsi" w:hAnsiTheme="minorHAnsi" w:cstheme="minorHAnsi"/>
          <w:sz w:val="24"/>
        </w:rPr>
        <w:t>, cu respectarea condiţiilor de eligibilitate prevăzute în fișa intervenției DR 36 din PS 2023-2027 și a legislației naționale specifice.</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p>
    <w:p w:rsidR="00D20B6A" w:rsidRPr="00880A57" w:rsidRDefault="00D20B6A" w:rsidP="00D20B6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 xml:space="preserve">EG2Solicitantul nu este înregistrat în Registrul debitorilor AFIR atât pentru Programul SAPARD, cât și pentru FEADR și EURI? </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este înscris cu debite în Registrul debitorilor pentru SAPARD, cât şi pentru FEADR și EURI, aflat pe link-</w:t>
      </w:r>
      <w:r w:rsidRPr="00880A57">
        <w:rPr>
          <w:rFonts w:asciiTheme="minorHAnsi" w:hAnsiTheme="minorHAnsi" w:cstheme="minorHAnsi"/>
          <w:kern w:val="32"/>
          <w:sz w:val="24"/>
          <w:u w:val="single"/>
        </w:rPr>
        <w:t>\\fs\ALPACA$\REGISTRESRD\REGISTRULDEBITORILOR \SAPARD</w:t>
      </w:r>
      <w:r w:rsidRPr="00880A57">
        <w:rPr>
          <w:rFonts w:asciiTheme="minorHAnsi" w:hAnsiTheme="minorHAnsi" w:cstheme="minorHAnsi"/>
          <w:kern w:val="32"/>
          <w:sz w:val="24"/>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kern w:val="32"/>
          <w:sz w:val="24"/>
        </w:rPr>
        <w:t>EG3Solicitantul și-a însușit în totalitate angajamentele luate în Declarația pe proprie răspundere, aplicabile proiectului?</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w:t>
      </w:r>
      <w:r w:rsidRPr="00880A57">
        <w:rPr>
          <w:rFonts w:asciiTheme="minorHAnsi" w:hAnsiTheme="minorHAnsi" w:cstheme="minorHAnsi"/>
          <w:sz w:val="24"/>
        </w:rPr>
        <w:lastRenderedPageBreak/>
        <w:t>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EG4 Solicitantul nu este în stare de faliment sau lichidare?</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Nu se verifică în cazul solicitanților înființați în baza OG nr. 26/2000 și al entităților publice.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p>
    <w:p w:rsidR="00D20B6A" w:rsidRPr="00880A57" w:rsidRDefault="00D20B6A" w:rsidP="00D20B6A">
      <w:pPr>
        <w:tabs>
          <w:tab w:val="left" w:pos="720"/>
          <w:tab w:val="left" w:pos="1976"/>
        </w:tabs>
        <w:spacing w:after="0" w:line="240" w:lineRule="auto"/>
        <w:ind w:left="450" w:hanging="450"/>
        <w:jc w:val="both"/>
        <w:rPr>
          <w:rFonts w:asciiTheme="minorHAnsi" w:hAnsiTheme="minorHAnsi" w:cstheme="minorHAnsi"/>
          <w:b/>
          <w:sz w:val="24"/>
        </w:rPr>
      </w:pPr>
      <w:r w:rsidRPr="00880A57">
        <w:rPr>
          <w:rFonts w:asciiTheme="minorHAnsi" w:hAnsiTheme="minorHAnsi" w:cstheme="minorHAnsi"/>
          <w:b/>
          <w:sz w:val="24"/>
        </w:rPr>
        <w:t>EG</w:t>
      </w:r>
      <w:r w:rsidR="00717C79">
        <w:rPr>
          <w:rFonts w:asciiTheme="minorHAnsi" w:hAnsiTheme="minorHAnsi" w:cstheme="minorHAnsi"/>
          <w:b/>
          <w:sz w:val="24"/>
        </w:rPr>
        <w:t>5</w:t>
      </w:r>
      <w:r w:rsidRPr="00880A57">
        <w:rPr>
          <w:rFonts w:asciiTheme="minorHAnsi" w:hAnsiTheme="minorHAnsi" w:cstheme="minorHAnsi"/>
          <w:b/>
          <w:sz w:val="24"/>
        </w:rPr>
        <w:t xml:space="preserve">  Solicitantul nu a depus mai mult de un proiect pe o intervenţie din SDL în cadrul aceleiaşi sesiuni lansate de GAL?</w:t>
      </w:r>
    </w:p>
    <w:p w:rsidR="00D20B6A" w:rsidRPr="00880A57" w:rsidRDefault="00D20B6A" w:rsidP="00D20B6A">
      <w:pPr>
        <w:overflowPunct w:val="0"/>
        <w:autoSpaceDE w:val="0"/>
        <w:autoSpaceDN w:val="0"/>
        <w:adjustRightInd w:val="0"/>
        <w:spacing w:before="120" w:after="120" w:line="240" w:lineRule="auto"/>
        <w:jc w:val="both"/>
        <w:textAlignment w:val="baseline"/>
        <w:rPr>
          <w:rFonts w:asciiTheme="minorHAnsi" w:hAnsiTheme="minorHAnsi" w:cstheme="minorHAnsi"/>
          <w:kern w:val="32"/>
          <w:sz w:val="24"/>
        </w:rPr>
      </w:pPr>
      <w:r w:rsidRPr="00880A57">
        <w:rPr>
          <w:rFonts w:asciiTheme="minorHAnsi" w:hAnsiTheme="minorHAnsi" w:cstheme="minorHAnsi"/>
          <w:kern w:val="32"/>
          <w:sz w:val="24"/>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2. VERIFICAREA CRITERIILOR GENERALE DE ELIGIBILITATE</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p>
    <w:p w:rsidR="00D20B6A" w:rsidRPr="00880A57" w:rsidRDefault="00D20B6A" w:rsidP="00D20B6A">
      <w:pPr>
        <w:spacing w:after="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EG</w:t>
      </w:r>
      <w:r w:rsidR="00717C79">
        <w:rPr>
          <w:rFonts w:asciiTheme="minorHAnsi" w:hAnsiTheme="minorHAnsi" w:cstheme="minorHAnsi"/>
          <w:b/>
          <w:kern w:val="32"/>
          <w:sz w:val="24"/>
        </w:rPr>
        <w:t>6</w:t>
      </w:r>
      <w:r w:rsidRPr="00880A57">
        <w:rPr>
          <w:rFonts w:asciiTheme="minorHAnsi" w:hAnsiTheme="minorHAnsi" w:cstheme="minorHAnsi"/>
          <w:b/>
          <w:kern w:val="32"/>
          <w:sz w:val="24"/>
        </w:rPr>
        <w:t xml:space="preserve">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2305"/>
        <w:gridCol w:w="7174"/>
        <w:gridCol w:w="21"/>
      </w:tblGrid>
      <w:tr w:rsidR="00D20B6A" w:rsidRPr="00880A57" w:rsidTr="005D1C41">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D20B6A" w:rsidRPr="00880A57" w:rsidTr="005D1C41">
        <w:tc>
          <w:tcPr>
            <w:tcW w:w="1213" w:type="pct"/>
            <w:tcBorders>
              <w:top w:val="single" w:sz="4" w:space="0" w:color="auto"/>
              <w:left w:val="single" w:sz="4" w:space="0" w:color="auto"/>
              <w:bottom w:val="single" w:sz="4" w:space="0" w:color="auto"/>
              <w:right w:val="single" w:sz="4" w:space="0" w:color="auto"/>
            </w:tcBorders>
          </w:tcPr>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finanțare, punctul A10 Prezentarea activităților care se vor desfășura în cadrul proiectului în vederea realizării obiectivelor propuse și A11 Prezentarea resurselor umane implicate în proiect</w:t>
            </w: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p w:rsidR="00D20B6A" w:rsidRPr="00880A57" w:rsidRDefault="00D20B6A" w:rsidP="005D1C41">
            <w:pPr>
              <w:spacing w:before="120" w:after="120" w:line="240" w:lineRule="auto"/>
              <w:contextualSpacing/>
              <w:jc w:val="both"/>
              <w:rPr>
                <w:rFonts w:asciiTheme="minorHAnsi" w:hAnsiTheme="minorHAnsi" w:cstheme="minorHAnsi"/>
                <w:sz w:val="24"/>
              </w:rPr>
            </w:pPr>
          </w:p>
        </w:tc>
        <w:tc>
          <w:tcPr>
            <w:tcW w:w="3787" w:type="pct"/>
            <w:gridSpan w:val="2"/>
            <w:tcBorders>
              <w:top w:val="single" w:sz="4" w:space="0" w:color="auto"/>
              <w:left w:val="single" w:sz="4" w:space="0" w:color="auto"/>
              <w:bottom w:val="single" w:sz="4" w:space="0" w:color="auto"/>
              <w:right w:val="single" w:sz="4" w:space="0" w:color="auto"/>
            </w:tcBorders>
          </w:tcPr>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Se verifică dacă serviciile propuse sunt în concordanță cu obiectivele intervenției din SDL, cu cerințele din Ghidul solicitantului elaborat pentru intervenția respectivă și apelul de selecție publicate de GAL.</w:t>
            </w:r>
          </w:p>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Se verifică dacă beneficiarul a indicat tipul de servicii/ acţiuni sprijinite prin proiect, a definit obiectivele și a specificat perioada de referință. </w:t>
            </w:r>
          </w:p>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alocarea de resurse umane în baza prevederilor Ghidului solicitantului elaborat de GAL și apelului de selecție, corelat cu activitățile propuse prin proiect.</w:t>
            </w:r>
          </w:p>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din descrierea din Secțiunea A10 din Cererea de finanțare reiese oportunitatea și necesitatea proiectului, astfel:</w:t>
            </w:r>
          </w:p>
          <w:p w:rsidR="00D20B6A" w:rsidRPr="00880A57" w:rsidRDefault="00D20B6A" w:rsidP="00D20B6A">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activitățile propuse prin proiect este justificată necesitatea și eficiența lor legate de realizarea obiectivelor  proiectului;</w:t>
            </w:r>
          </w:p>
          <w:p w:rsidR="00D20B6A" w:rsidRPr="00880A57" w:rsidRDefault="00D20B6A" w:rsidP="00D20B6A">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numărul de experți prevăzuți în proiect este corelat cu gradul de complexitate al activităților;</w:t>
            </w:r>
          </w:p>
          <w:p w:rsidR="00D20B6A" w:rsidRPr="00880A57" w:rsidRDefault="00D20B6A" w:rsidP="00D20B6A">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alocarea de timp pentru activități este corelată cu gradul de </w:t>
            </w:r>
            <w:r w:rsidRPr="00880A57">
              <w:rPr>
                <w:rFonts w:asciiTheme="minorHAnsi" w:hAnsiTheme="minorHAnsi" w:cstheme="minorHAnsi"/>
                <w:sz w:val="24"/>
              </w:rPr>
              <w:lastRenderedPageBreak/>
              <w:t>complexitate și cu alocarea de resurse umane;</w:t>
            </w:r>
          </w:p>
          <w:p w:rsidR="00D20B6A" w:rsidRPr="00880A57" w:rsidRDefault="00D20B6A" w:rsidP="00D20B6A">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activitățile proiectului sunt corelate cu rezultatele preconizate a se obține. </w:t>
            </w:r>
          </w:p>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Pentru proiectele care vizează activități de formare se verifică dacă:</w:t>
            </w:r>
          </w:p>
          <w:p w:rsidR="00D20B6A" w:rsidRPr="00880A57" w:rsidRDefault="00D20B6A" w:rsidP="00D20B6A">
            <w:pPr>
              <w:numPr>
                <w:ilvl w:val="0"/>
                <w:numId w:val="3"/>
              </w:numPr>
              <w:autoSpaceDE w:val="0"/>
              <w:autoSpaceDN w:val="0"/>
              <w:adjustRightInd w:val="0"/>
              <w:spacing w:after="0" w:line="240" w:lineRule="auto"/>
              <w:contextualSpacing/>
              <w:jc w:val="both"/>
              <w:rPr>
                <w:rFonts w:asciiTheme="minorHAnsi" w:hAnsiTheme="minorHAnsi" w:cstheme="minorHAnsi"/>
                <w:sz w:val="24"/>
              </w:rPr>
            </w:pPr>
            <w:r w:rsidRPr="00880A57">
              <w:rPr>
                <w:rFonts w:asciiTheme="minorHAnsi" w:hAnsiTheme="minorHAnsi" w:cstheme="minorHAnsi"/>
                <w:sz w:val="24"/>
              </w:rPr>
              <w:t>tematica propusă este în acord cu nevoile de formare profesională identificate în teritoriul GAL.</w:t>
            </w:r>
          </w:p>
          <w:p w:rsidR="00D20B6A" w:rsidRPr="00880A57" w:rsidRDefault="00D20B6A" w:rsidP="00D20B6A">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nr. de participanți: minimum 10 persoane, respectiv maximum 28 persoane (pentru pregătirea teoretică) la activitățile de formare a fost respectat;</w:t>
            </w:r>
          </w:p>
          <w:p w:rsidR="00D20B6A" w:rsidRPr="00880A57" w:rsidRDefault="00D20B6A" w:rsidP="00D20B6A">
            <w:pPr>
              <w:numPr>
                <w:ilvl w:val="0"/>
                <w:numId w:val="3"/>
              </w:numPr>
              <w:autoSpaceDE w:val="0"/>
              <w:autoSpaceDN w:val="0"/>
              <w:adjustRightInd w:val="0"/>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rsidR="00D20B6A" w:rsidRPr="00880A57" w:rsidRDefault="00D20B6A" w:rsidP="00717C79">
            <w:pPr>
              <w:autoSpaceDE w:val="0"/>
              <w:autoSpaceDN w:val="0"/>
              <w:adjustRightInd w:val="0"/>
              <w:spacing w:after="0" w:line="240" w:lineRule="auto"/>
              <w:contextualSpacing/>
              <w:jc w:val="both"/>
              <w:rPr>
                <w:rFonts w:asciiTheme="minorHAnsi" w:hAnsiTheme="minorHAnsi" w:cstheme="minorHAnsi"/>
                <w:sz w:val="24"/>
              </w:rPr>
            </w:pPr>
          </w:p>
        </w:tc>
      </w:tr>
    </w:tbl>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w:t>
      </w:r>
      <w:r w:rsidR="00717C79">
        <w:rPr>
          <w:rFonts w:asciiTheme="minorHAnsi" w:hAnsiTheme="minorHAnsi" w:cstheme="minorHAnsi"/>
          <w:b/>
          <w:sz w:val="24"/>
        </w:rPr>
        <w:t>7</w:t>
      </w:r>
      <w:r w:rsidRPr="00880A57">
        <w:rPr>
          <w:rFonts w:asciiTheme="minorHAnsi" w:hAnsiTheme="minorHAnsi" w:cstheme="minorHAnsi"/>
          <w:b/>
          <w:sz w:val="24"/>
        </w:rPr>
        <w:t xml:space="preserve"> Solicitantul are prevăzut în obiectul de activitate activități specifice domeniului?</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verifică dacă solicitantul are în obiectul de activitate activități specifice domeniului  menționat în Cererea de finanțare, pe baza următoarelor documente:</w:t>
      </w:r>
    </w:p>
    <w:p w:rsidR="00D20B6A" w:rsidRPr="00880A57" w:rsidRDefault="00D20B6A" w:rsidP="00D20B6A">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cu scop patrimonial: Certificat constatator eliberat de Oficiul Național al Registrului Comerțului;</w:t>
      </w:r>
    </w:p>
    <w:p w:rsidR="00D20B6A" w:rsidRPr="00880A57" w:rsidRDefault="00D20B6A" w:rsidP="00D20B6A">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rsidR="00D20B6A" w:rsidRPr="00880A57" w:rsidRDefault="00D20B6A" w:rsidP="00D20B6A">
      <w:pPr>
        <w:numPr>
          <w:ilvl w:val="0"/>
          <w:numId w:val="3"/>
        </w:num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persoane juridice de drept public: documente relevante pentru înființarea instituției. </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w:t>
      </w:r>
      <w:r w:rsidR="00717C79">
        <w:rPr>
          <w:rFonts w:asciiTheme="minorHAnsi" w:hAnsiTheme="minorHAnsi" w:cstheme="minorHAnsi"/>
          <w:b/>
          <w:sz w:val="24"/>
        </w:rPr>
        <w:t>8</w:t>
      </w:r>
      <w:r w:rsidRPr="00880A57">
        <w:rPr>
          <w:rFonts w:asciiTheme="minorHAnsi" w:hAnsiTheme="minorHAnsi" w:cstheme="minorHAnsi"/>
          <w:b/>
          <w:sz w:val="24"/>
        </w:rPr>
        <w:t xml:space="preserve"> Solicitantul dispune de capacitate tehnică și financiară necesare derulării activităților specifice?</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sz w:val="24"/>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w:t>
      </w:r>
      <w:r w:rsidR="00717C79">
        <w:rPr>
          <w:rFonts w:asciiTheme="minorHAnsi" w:hAnsiTheme="minorHAnsi" w:cstheme="minorHAnsi"/>
          <w:b/>
          <w:sz w:val="24"/>
        </w:rPr>
        <w:t>9</w:t>
      </w:r>
      <w:r w:rsidRPr="00880A57">
        <w:rPr>
          <w:rFonts w:asciiTheme="minorHAnsi" w:hAnsiTheme="minorHAnsi" w:cstheme="minorHAnsi"/>
          <w:b/>
          <w:sz w:val="24"/>
        </w:rPr>
        <w:t xml:space="preserve"> Solicitantul dispune de personal calificat, propriu sau cooptat în domeniu?</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EG1</w:t>
      </w:r>
      <w:r w:rsidR="00717C79">
        <w:rPr>
          <w:rFonts w:asciiTheme="minorHAnsi" w:hAnsiTheme="minorHAnsi" w:cstheme="minorHAnsi"/>
          <w:b/>
          <w:sz w:val="24"/>
        </w:rPr>
        <w:t>0</w:t>
      </w:r>
      <w:r w:rsidRPr="00880A57">
        <w:rPr>
          <w:rFonts w:asciiTheme="minorHAnsi" w:hAnsiTheme="minorHAnsi" w:cstheme="minorHAnsi"/>
          <w:b/>
          <w:sz w:val="24"/>
        </w:rPr>
        <w:t xml:space="preserve"> Grupul țintă respectă condițiile de eligibilitate și este format din persoane fizice sau juridice care își desfășoară activitatea sau au domiciliul pe teritoriul GAL?</w:t>
      </w:r>
    </w:p>
    <w:p w:rsidR="00D20B6A" w:rsidRPr="00880A57" w:rsidRDefault="00D20B6A" w:rsidP="00D20B6A">
      <w:pPr>
        <w:tabs>
          <w:tab w:val="left" w:pos="720"/>
          <w:tab w:val="left" w:pos="1976"/>
        </w:tabs>
        <w:spacing w:before="120" w:after="120" w:line="240" w:lineRule="auto"/>
        <w:jc w:val="both"/>
        <w:rPr>
          <w:rFonts w:asciiTheme="minorHAnsi" w:hAnsiTheme="minorHAnsi" w:cstheme="minorHAnsi"/>
          <w:sz w:val="24"/>
        </w:rPr>
      </w:pPr>
      <w:r w:rsidRPr="00880A57">
        <w:rPr>
          <w:rFonts w:asciiTheme="minorHAnsi" w:hAnsiTheme="minorHAnsi" w:cstheme="minorHAnsi"/>
          <w:sz w:val="24"/>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rsidR="00D20B6A" w:rsidRPr="00880A57" w:rsidRDefault="00D20B6A" w:rsidP="00D20B6A">
      <w:pPr>
        <w:spacing w:before="120" w:after="120" w:line="240" w:lineRule="auto"/>
        <w:contextualSpacing/>
        <w:jc w:val="both"/>
        <w:rPr>
          <w:rFonts w:asciiTheme="minorHAnsi" w:hAnsiTheme="minorHAnsi" w:cstheme="minorHAnsi"/>
          <w:i/>
          <w:kern w:val="32"/>
          <w:sz w:val="24"/>
          <w:u w:val="single"/>
        </w:rPr>
      </w:pPr>
    </w:p>
    <w:p w:rsidR="00D20B6A" w:rsidRPr="00880A57" w:rsidRDefault="00D20B6A" w:rsidP="00D20B6A">
      <w:pPr>
        <w:spacing w:before="120" w:after="120" w:line="240" w:lineRule="auto"/>
        <w:contextualSpacing/>
        <w:jc w:val="both"/>
        <w:rPr>
          <w:rFonts w:asciiTheme="minorHAnsi" w:hAnsiTheme="minorHAnsi" w:cstheme="minorHAnsi"/>
          <w:b/>
          <w:sz w:val="24"/>
        </w:rPr>
      </w:pPr>
      <w:r w:rsidRPr="00880A57">
        <w:rPr>
          <w:rFonts w:asciiTheme="minorHAnsi" w:hAnsiTheme="minorHAnsi" w:cstheme="minorHAnsi"/>
          <w:b/>
          <w:sz w:val="24"/>
        </w:rPr>
        <w:t>EG1</w:t>
      </w:r>
      <w:r w:rsidR="00A646C8">
        <w:rPr>
          <w:rFonts w:asciiTheme="minorHAnsi" w:hAnsiTheme="minorHAnsi" w:cstheme="minorHAnsi"/>
          <w:b/>
          <w:sz w:val="24"/>
        </w:rPr>
        <w:t>1</w:t>
      </w:r>
      <w:r w:rsidRPr="00880A57">
        <w:rPr>
          <w:rFonts w:asciiTheme="minorHAnsi" w:hAnsiTheme="minorHAnsi" w:cstheme="minorHAnsi"/>
          <w:b/>
          <w:sz w:val="24"/>
        </w:rPr>
        <w:t xml:space="preserve"> Intensitatea sprijinului este de până la 100%, cu o valoare maximă nerambursabilă de 200.000 euro/proiect?</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proiectele de tip umbrelă propun finanțarea unor sub-proiecte care cuprind investiții, se va avea în vedere să existe corelarea cu intensitatea sprijinului. Astfel: </w:t>
      </w:r>
    </w:p>
    <w:p w:rsidR="00D20B6A" w:rsidRPr="00880A57" w:rsidRDefault="00D20B6A" w:rsidP="00D20B6A">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componenta de servicii a proiectului, care constă în activitatea desfășurată de GAL, și care nu poate să depășească 15% din valoarea eligibilă a proiectului, poate fi stabilită o intensitate a sprijinului de până la 100%,</w:t>
      </w:r>
    </w:p>
    <w:p w:rsidR="00D20B6A" w:rsidRPr="00880A57" w:rsidRDefault="00D20B6A" w:rsidP="00D20B6A">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sub-proiectele care prevăd investiții de tip social/ în interesul comunității poate fi stabilită o intensitate a sprijinului de până la 100%, </w:t>
      </w:r>
    </w:p>
    <w:p w:rsidR="00D20B6A" w:rsidRPr="00880A57" w:rsidRDefault="00D20B6A" w:rsidP="00D20B6A">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întreprinderi nou înființate (start up) poate fi stabilită o intensitate a sprijinului de până la 100% în funcție de îndeplinirea obiectivelor îndeplinite în baza unui plan de afaceri, cu verificarea integrală a cheltuielilor efectuate,</w:t>
      </w:r>
    </w:p>
    <w:p w:rsidR="00D20B6A" w:rsidRPr="00880A57" w:rsidRDefault="00D20B6A" w:rsidP="00D20B6A">
      <w:pPr>
        <w:numPr>
          <w:ilvl w:val="0"/>
          <w:numId w:val="9"/>
        </w:num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rsidR="00A646C8" w:rsidRDefault="00A646C8" w:rsidP="00A646C8">
      <w:pPr>
        <w:tabs>
          <w:tab w:val="left" w:pos="720"/>
          <w:tab w:val="left" w:pos="1976"/>
        </w:tabs>
        <w:spacing w:after="0" w:line="240" w:lineRule="auto"/>
        <w:jc w:val="both"/>
        <w:rPr>
          <w:rFonts w:asciiTheme="minorHAnsi" w:hAnsiTheme="minorHAnsi" w:cstheme="minorHAnsi"/>
          <w:b/>
          <w:i/>
          <w:kern w:val="32"/>
          <w:sz w:val="24"/>
          <w:u w:val="single"/>
        </w:rPr>
      </w:pPr>
    </w:p>
    <w:p w:rsidR="00D20B6A" w:rsidRPr="00880A57" w:rsidRDefault="00D20B6A" w:rsidP="00D20B6A">
      <w:pPr>
        <w:spacing w:before="120" w:after="120" w:line="240" w:lineRule="auto"/>
        <w:contextualSpacing/>
        <w:jc w:val="both"/>
        <w:rPr>
          <w:rFonts w:asciiTheme="minorHAnsi" w:hAnsiTheme="minorHAnsi" w:cstheme="minorHAnsi"/>
          <w:kern w:val="32"/>
          <w:sz w:val="24"/>
        </w:rPr>
      </w:pPr>
    </w:p>
    <w:p w:rsidR="00D20B6A" w:rsidRPr="00880A57" w:rsidRDefault="00D20B6A" w:rsidP="00D20B6A">
      <w:pPr>
        <w:spacing w:before="120" w:after="120" w:line="240" w:lineRule="auto"/>
        <w:jc w:val="both"/>
        <w:rPr>
          <w:rFonts w:asciiTheme="minorHAnsi" w:hAnsiTheme="minorHAnsi" w:cstheme="minorHAnsi"/>
          <w:b/>
          <w:sz w:val="24"/>
        </w:rPr>
      </w:pPr>
      <w:r w:rsidRPr="00880A57">
        <w:rPr>
          <w:rFonts w:asciiTheme="minorHAnsi" w:hAnsiTheme="minorHAnsi" w:cstheme="minorHAnsi"/>
          <w:b/>
          <w:sz w:val="24"/>
        </w:rPr>
        <w:t>3. VERIFICAREA BUGETULUI INDICATIV</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Verificarea constă în:</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 Asigurarea că toate costurile de servicii propuse pentru finanţare sunt eligibile şi calculele sunt corecte. Bugetul indicativ este structurat pe două capitole – cheltuieli cu personalul și cheltuieli </w:t>
      </w:r>
      <w:r w:rsidRPr="00880A57">
        <w:rPr>
          <w:rFonts w:asciiTheme="minorHAnsi" w:hAnsiTheme="minorHAnsi" w:cstheme="minorHAnsi"/>
          <w:kern w:val="32"/>
          <w:sz w:val="24"/>
        </w:rPr>
        <w:lastRenderedPageBreak/>
        <w:t xml:space="preserve">pentru derularea proiectelor, cu excepția proiectelor umbrelă care vor conține un capitol separat pentru cheltuielile cu granturile oferite.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 Toate cheltuielile trebuie să fie justificate și să corespundă principiilor unei bune gestionări financiare, în special din punct de vedere al raportului preț-calitate.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656"/>
        <w:gridCol w:w="5844"/>
      </w:tblGrid>
      <w:tr w:rsidR="00D20B6A" w:rsidRPr="00880A57" w:rsidTr="005D1C41">
        <w:tc>
          <w:tcPr>
            <w:tcW w:w="1924" w:type="pct"/>
            <w:tcBorders>
              <w:top w:val="single" w:sz="4" w:space="0" w:color="auto"/>
              <w:left w:val="single" w:sz="4" w:space="0" w:color="auto"/>
              <w:bottom w:val="single" w:sz="4" w:space="0" w:color="auto"/>
              <w:right w:val="single" w:sz="4" w:space="0" w:color="auto"/>
            </w:tcBorders>
            <w:shd w:val="clear" w:color="auto" w:fill="C0C0C0"/>
            <w:hideMark/>
          </w:tcPr>
          <w:p w:rsidR="00D20B6A" w:rsidRPr="00880A57" w:rsidRDefault="00D20B6A" w:rsidP="005D1C41">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PUNCTE DE VERIFICAT ÎN CADRUL DOCUMENTELOR PREZENTATE</w:t>
            </w:r>
          </w:p>
        </w:tc>
      </w:tr>
      <w:tr w:rsidR="00D20B6A" w:rsidRPr="00880A57" w:rsidTr="005D1C41">
        <w:tc>
          <w:tcPr>
            <w:tcW w:w="1924" w:type="pct"/>
            <w:tcBorders>
              <w:top w:val="single" w:sz="4" w:space="0" w:color="auto"/>
              <w:left w:val="single" w:sz="4" w:space="0" w:color="auto"/>
              <w:bottom w:val="single" w:sz="4" w:space="0" w:color="auto"/>
              <w:right w:val="single" w:sz="4" w:space="0" w:color="auto"/>
            </w:tcBorders>
            <w:hideMark/>
          </w:tcPr>
          <w:p w:rsidR="00D20B6A" w:rsidRPr="00880A57" w:rsidRDefault="00D20B6A" w:rsidP="00D20B6A">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Cererea de finanțare</w:t>
            </w:r>
          </w:p>
          <w:p w:rsidR="00D20B6A" w:rsidRPr="00880A57" w:rsidRDefault="00D20B6A" w:rsidP="00D20B6A">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Bugetul indicativ</w:t>
            </w:r>
          </w:p>
          <w:p w:rsidR="00D20B6A" w:rsidRPr="00880A57" w:rsidRDefault="00D20B6A" w:rsidP="00D20B6A">
            <w:pPr>
              <w:numPr>
                <w:ilvl w:val="0"/>
                <w:numId w:val="6"/>
              </w:numPr>
              <w:spacing w:before="120" w:after="120" w:line="240" w:lineRule="auto"/>
              <w:ind w:left="0" w:hanging="180"/>
              <w:contextualSpacing/>
              <w:jc w:val="both"/>
              <w:rPr>
                <w:rFonts w:asciiTheme="minorHAnsi" w:hAnsiTheme="minorHAnsi" w:cstheme="minorHAnsi"/>
                <w:sz w:val="24"/>
              </w:rPr>
            </w:pPr>
            <w:r w:rsidRPr="00880A57">
              <w:rPr>
                <w:rFonts w:asciiTheme="minorHAnsi" w:hAnsiTheme="minorHAnsi" w:cstheme="minorHAnsi"/>
                <w:sz w:val="24"/>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rsidR="00D20B6A" w:rsidRPr="00880A57" w:rsidRDefault="00D20B6A" w:rsidP="00D20B6A">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 Cererea de finanțare activitățile propuse prin proiect și resursele alocate acestora.</w:t>
            </w:r>
          </w:p>
          <w:p w:rsidR="00D20B6A" w:rsidRPr="00880A57" w:rsidRDefault="00D20B6A" w:rsidP="00D20B6A">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bugetul indicativ privind corectitudinea informațiilor furnizate, corelat cu fundamentarea bugetului față de activitățile și resursele alocate acestora prin proiect.</w:t>
            </w:r>
          </w:p>
          <w:p w:rsidR="00D20B6A" w:rsidRPr="00880A57" w:rsidRDefault="00D20B6A" w:rsidP="00D20B6A">
            <w:pPr>
              <w:numPr>
                <w:ilvl w:val="0"/>
                <w:numId w:val="5"/>
              </w:numPr>
              <w:spacing w:before="120" w:after="120" w:line="240" w:lineRule="auto"/>
              <w:ind w:left="0"/>
              <w:contextualSpacing/>
              <w:jc w:val="both"/>
              <w:rPr>
                <w:rFonts w:asciiTheme="minorHAnsi" w:hAnsiTheme="minorHAnsi" w:cstheme="minorHAnsi"/>
                <w:sz w:val="24"/>
              </w:rPr>
            </w:pPr>
            <w:r w:rsidRPr="00880A57">
              <w:rPr>
                <w:rFonts w:asciiTheme="minorHAnsi" w:hAnsiTheme="minorHAnsi" w:cstheme="minorHAnsi"/>
                <w:sz w:val="24"/>
              </w:rPr>
              <w:t>Se verifică încadrarea categoriilor de cheltuieli eligibile pe cele două capitole bugetare; suma cheltuielilor aferente fiecărui capitol din fundamentare trebuie să fie egală cu suma prevazută pentru fiecare capitol bugetar.</w:t>
            </w:r>
          </w:p>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proiectele de formare se pot utiliza ambele tipuri de sprijin:</w:t>
            </w:r>
          </w:p>
          <w:p w:rsidR="00D20B6A" w:rsidRPr="00880A57" w:rsidRDefault="00D20B6A" w:rsidP="00D20B6A">
            <w:pPr>
              <w:numPr>
                <w:ilvl w:val="0"/>
                <w:numId w:val="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rambursarea sprijinului – caz în care costul pe participant nu va depăși 84 euro/persoană/zi, respectiv 118 euro/persoană/zi dacă acesta cuprinde și cheltuieli de cazare. Pentru acțiunile de formare derulate online, costul pe participant este de 26 euro/persoană/zi.</w:t>
            </w:r>
          </w:p>
          <w:p w:rsidR="00D20B6A" w:rsidRPr="00880A57" w:rsidRDefault="00D20B6A" w:rsidP="00D20B6A">
            <w:pPr>
              <w:numPr>
                <w:ilvl w:val="0"/>
                <w:numId w:val="6"/>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Cost unitar standard, astfel:</w:t>
            </w:r>
          </w:p>
          <w:p w:rsidR="00D20B6A" w:rsidRPr="00880A57" w:rsidRDefault="00D20B6A" w:rsidP="00D20B6A">
            <w:pPr>
              <w:numPr>
                <w:ilvl w:val="0"/>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cursurile informale se vor utiliza costurile stabilite în cadrul intervenției DR37 valabile la data lansării apelului;</w:t>
            </w:r>
          </w:p>
          <w:p w:rsidR="00D20B6A" w:rsidRPr="00880A57" w:rsidRDefault="00D20B6A" w:rsidP="00D20B6A">
            <w:pPr>
              <w:numPr>
                <w:ilvl w:val="0"/>
                <w:numId w:val="10"/>
              </w:num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rsidR="00D20B6A" w:rsidRPr="00880A57" w:rsidRDefault="00D20B6A" w:rsidP="005D1C41">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cadrul unui proiect poate fi folosit un singur tip de </w:t>
            </w:r>
            <w:r w:rsidRPr="00880A57">
              <w:rPr>
                <w:rFonts w:asciiTheme="minorHAnsi" w:hAnsiTheme="minorHAnsi" w:cstheme="minorHAnsi"/>
                <w:sz w:val="24"/>
              </w:rPr>
              <w:lastRenderedPageBreak/>
              <w:t>sprijin, conform mențiunilor din fișa intervenției din SDL.</w:t>
            </w:r>
          </w:p>
          <w:p w:rsidR="00D20B6A" w:rsidRPr="00880A57" w:rsidRDefault="00D20B6A" w:rsidP="005D1C41">
            <w:pPr>
              <w:spacing w:before="120" w:after="120" w:line="240" w:lineRule="auto"/>
              <w:contextualSpacing/>
              <w:jc w:val="both"/>
              <w:rPr>
                <w:rFonts w:asciiTheme="minorHAnsi" w:hAnsiTheme="minorHAnsi" w:cstheme="minorHAnsi"/>
                <w:sz w:val="24"/>
              </w:rPr>
            </w:pPr>
            <w:r w:rsidRPr="00880A57" w:rsidDel="00572D16">
              <w:rPr>
                <w:rFonts w:asciiTheme="minorHAnsi" w:hAnsiTheme="minorHAnsi" w:cstheme="minorHAnsi"/>
                <w:sz w:val="24"/>
              </w:rPr>
              <w:t xml:space="preserve">Pentru acțiunile de consiliere, costul pe participant nu va depăși 1500 euro. </w:t>
            </w:r>
          </w:p>
        </w:tc>
      </w:tr>
    </w:tbl>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Și în acest caz bugetul modificat de expert este retransmis solicitantului pentru luare la cunoștință de modificările efectuate, prin Fișa de solicitare a informațiilor suplimentare E3.4L. </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Cererea de finanţare este declarată eligibilă prin bifarea căsuței corespunzătoare DA cu diferențe.</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Pentru punctele a și b, în cazul în care solicitantul nu este de acord cu corecțiile efectuate și aduse la cunoștință prin Fișa de solicitare a informațiilor suplimentare E3.4L, expertul va bifa NU și va oferi explicații în rubrica Observații.</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rsidR="00D20B6A" w:rsidRPr="00880A57" w:rsidRDefault="00D20B6A" w:rsidP="00D20B6A">
      <w:pPr>
        <w:spacing w:before="120" w:after="120" w:line="240" w:lineRule="auto"/>
        <w:contextualSpacing/>
        <w:jc w:val="both"/>
        <w:rPr>
          <w:rFonts w:asciiTheme="minorHAnsi" w:hAnsiTheme="minorHAnsi" w:cstheme="minorHAnsi"/>
          <w:b/>
          <w:kern w:val="32"/>
        </w:rPr>
      </w:pPr>
      <w:r w:rsidRPr="00880A57">
        <w:rPr>
          <w:rFonts w:asciiTheme="minorHAnsi" w:hAnsiTheme="minorHAnsi" w:cstheme="minorHAnsi"/>
          <w:b/>
          <w:kern w:val="32"/>
        </w:rPr>
        <w:t>3.2Cheltuielile propuse sunt eligibile și sunt în concordanță cu activitățile eligibile din proiect?</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Se verifică dacă cheltuielile  propuse sunt eligibile și dacă sunt în concordanță cu activitățile eligibile din proiect și Ghidul solicitantului elaborat de GAL.</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b/>
          <w:kern w:val="32"/>
          <w:sz w:val="24"/>
        </w:rPr>
        <w:t>3.3 TVA-ul aferent cheltuielilor eligibile este corect încadrat în coloana cheltuielilor neeligibile/ eligibile, dacă este cazul?</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t>Solicitantul poate încadra valoarea TVA pe coloana cheltuielilor eligibile dacă acesta nu poate fi recuperat de la bugetul de stat conform legislației în vigoare sau dacă nu este plătitor de TVA (se va verifica bifa din cererea de finanțare).</w:t>
      </w:r>
    </w:p>
    <w:p w:rsidR="00D20B6A" w:rsidRPr="00880A57" w:rsidRDefault="00D20B6A" w:rsidP="00D20B6A">
      <w:pPr>
        <w:spacing w:before="120" w:after="120" w:line="240" w:lineRule="auto"/>
        <w:contextualSpacing/>
        <w:jc w:val="both"/>
        <w:rPr>
          <w:rFonts w:asciiTheme="minorHAnsi" w:hAnsiTheme="minorHAnsi" w:cstheme="minorHAnsi"/>
          <w:sz w:val="24"/>
        </w:rPr>
      </w:pPr>
      <w:r w:rsidRPr="00880A57">
        <w:rPr>
          <w:rFonts w:asciiTheme="minorHAnsi" w:hAnsiTheme="minorHAnsi" w:cstheme="minorHAnsi"/>
          <w:sz w:val="24"/>
        </w:rPr>
        <w:lastRenderedPageBreak/>
        <w:t>Dacă solicitantul este plătitor de TVA (se va verifica bifa din cererea de finanțare), contravaloarea TVA trebuie încadrată pe coloana cheltuielilor neeligibile.</w:t>
      </w:r>
    </w:p>
    <w:p w:rsidR="00D20B6A" w:rsidRPr="00880A57" w:rsidRDefault="00D20B6A" w:rsidP="00D20B6A">
      <w:pPr>
        <w:spacing w:before="120" w:after="120" w:line="240" w:lineRule="auto"/>
        <w:contextualSpacing/>
        <w:jc w:val="both"/>
        <w:rPr>
          <w:rFonts w:asciiTheme="minorHAnsi" w:hAnsiTheme="minorHAnsi" w:cstheme="minorHAnsi"/>
          <w:color w:val="000000"/>
          <w:sz w:val="24"/>
        </w:rPr>
      </w:pPr>
      <w:r w:rsidRPr="00880A57">
        <w:rPr>
          <w:rFonts w:asciiTheme="minorHAnsi" w:hAnsiTheme="minorHAnsi" w:cstheme="minorHAnsi"/>
          <w:sz w:val="24"/>
        </w:rPr>
        <w:t xml:space="preserve">Expertul </w:t>
      </w:r>
      <w:r w:rsidRPr="00880A57">
        <w:rPr>
          <w:rFonts w:asciiTheme="minorHAnsi" w:hAnsiTheme="minorHAnsi" w:cstheme="minorHAnsi"/>
          <w:color w:val="000000"/>
          <w:sz w:val="24"/>
        </w:rPr>
        <w:t xml:space="preserve">bifează ”DA” în cazul în care TVA a fost încadrat corect, conform precizărilor de mai sus. În caz contrar, se bifează ”NU” și se modifică bugetul, trecând valoarea TVA pe coloana cheltuielilor neeligibile. </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În cazul proiectelor care utilizează costuri unitare standard, nu există TVA și se va bifa „NU ESTE CAZUL”.</w:t>
      </w:r>
    </w:p>
    <w:p w:rsidR="00D20B6A" w:rsidRPr="00880A57" w:rsidRDefault="00D20B6A" w:rsidP="00D20B6A">
      <w:pPr>
        <w:spacing w:before="120" w:after="120" w:line="240" w:lineRule="auto"/>
        <w:jc w:val="both"/>
        <w:rPr>
          <w:rFonts w:asciiTheme="minorHAnsi" w:hAnsiTheme="minorHAnsi" w:cstheme="minorHAnsi"/>
          <w:sz w:val="24"/>
        </w:rPr>
      </w:pP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 VERIFICAREA REZONABILITĂŢII PREŢURILOR</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4.1. Categoria de servicii se regăsește în Baza de Date?</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categoria de servicii nu se regăsește în Baza de date cu prețuri de referință pentru proiecte de servicii LEADER, expertul bifează în căsuța corespunzătoare NU.</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4.2. Dacă la pct. 4.1. răspunsul este DA, preţurile utilizate sunt în limitele prevăzute în  Baza de Date?</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Expertul verifică dacă solicitantul a prezentat  câte două oferte conforme pentru servicii/bunuri a căror valoare este mai mare de 15.000 euro și o ofertă conformă pentru servicii/bunuri care nu depășesc această valoare.</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Pentru categoriile de bunuri/servicii care se regăsesc în baza de date, expertul bifează căsuța ,,NU ESTE CAZUL”. </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lastRenderedPageBreak/>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rsidR="00D20B6A" w:rsidRPr="00880A57" w:rsidRDefault="00D20B6A" w:rsidP="00D20B6A">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conțină detalierea unor cerinte minimale;</w:t>
      </w:r>
    </w:p>
    <w:p w:rsidR="00D20B6A" w:rsidRPr="00880A57" w:rsidRDefault="00D20B6A" w:rsidP="00D20B6A">
      <w:pPr>
        <w:spacing w:before="120" w:after="120" w:line="240" w:lineRule="auto"/>
        <w:ind w:left="450"/>
        <w:contextualSpacing/>
        <w:jc w:val="both"/>
        <w:rPr>
          <w:rFonts w:asciiTheme="minorHAnsi" w:hAnsiTheme="minorHAnsi" w:cstheme="minorHAnsi"/>
          <w:kern w:val="32"/>
          <w:sz w:val="24"/>
        </w:rPr>
      </w:pPr>
      <w:r w:rsidRPr="00880A57">
        <w:rPr>
          <w:rFonts w:asciiTheme="minorHAnsi" w:hAnsiTheme="minorHAnsi" w:cstheme="minorHAnsi"/>
          <w:kern w:val="32"/>
          <w:sz w:val="24"/>
        </w:rPr>
        <w:t>-</w:t>
      </w:r>
      <w:r w:rsidRPr="00880A57">
        <w:rPr>
          <w:rFonts w:asciiTheme="minorHAnsi" w:hAnsiTheme="minorHAnsi" w:cstheme="minorHAnsi"/>
          <w:kern w:val="32"/>
          <w:sz w:val="24"/>
        </w:rPr>
        <w:tab/>
        <w:t>Să conţină preţul de achiziţie, defalcat pe categorii de bunuri/servicii.</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În același timp cu verificarea prețurilor, expertul evaluator trebuie să verifice în baza de date a ONRC codul CAEN al ofertantului, dacă acesta este în concordanță cu bunurile/servicile pe care le va furniza.</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Prețurile din oferte vor fi acceptate numai în situația în care activitatea ofertantului demonstrată prin cod CAEN este în concordanță cu bunurile/serviciile pe care le va furniza.</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4.4. Prețurile prevăzute în ofertele anexate sunt rezonabile?</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p>
    <w:p w:rsidR="00D20B6A" w:rsidRPr="00880A57" w:rsidRDefault="00D20B6A" w:rsidP="00D20B6A">
      <w:pPr>
        <w:spacing w:before="120" w:after="120" w:line="240" w:lineRule="auto"/>
        <w:contextualSpacing/>
        <w:jc w:val="both"/>
        <w:rPr>
          <w:rFonts w:asciiTheme="minorHAnsi" w:hAnsiTheme="minorHAnsi" w:cstheme="minorHAnsi"/>
          <w:b/>
          <w:i/>
          <w:kern w:val="32"/>
          <w:sz w:val="24"/>
        </w:rPr>
      </w:pPr>
      <w:r w:rsidRPr="00880A57">
        <w:rPr>
          <w:rFonts w:asciiTheme="minorHAnsi" w:hAnsiTheme="minorHAnsi" w:cstheme="minorHAnsi"/>
          <w:b/>
          <w:i/>
          <w:kern w:val="32"/>
          <w:sz w:val="24"/>
        </w:rPr>
        <w:t>Atenție! Expertul evaluator este responsabil pentru decizia luată asupra rezonabilității prețurilor indiferent de metodele folosite pentru verificare.</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b/>
          <w:kern w:val="32"/>
          <w:sz w:val="24"/>
        </w:rPr>
        <w:t>5. VERIFICAREA PLANULUI FINANCIAR</w:t>
      </w:r>
    </w:p>
    <w:p w:rsidR="00D20B6A" w:rsidRPr="00880A57" w:rsidRDefault="00D20B6A" w:rsidP="00D20B6A">
      <w:pPr>
        <w:spacing w:before="120" w:after="120" w:line="240" w:lineRule="auto"/>
        <w:contextualSpacing/>
        <w:jc w:val="both"/>
        <w:rPr>
          <w:rFonts w:asciiTheme="minorHAnsi" w:hAnsiTheme="minorHAnsi" w:cstheme="minorHAnsi"/>
          <w:b/>
          <w:kern w:val="32"/>
          <w:sz w:val="24"/>
        </w:rPr>
      </w:pPr>
      <w:r w:rsidRPr="00880A57">
        <w:rPr>
          <w:rFonts w:asciiTheme="minorHAnsi" w:hAnsiTheme="minorHAnsi" w:cstheme="minorHAnsi"/>
          <w:b/>
          <w:kern w:val="32"/>
          <w:sz w:val="24"/>
        </w:rPr>
        <w:t>5.1 Planul financiar este corect completat şi respectă gradul de intervenţie publică așa cum este prevăzut în Fișa măsuriidin Strategia de Dezvoltare Locală?</w:t>
      </w:r>
    </w:p>
    <w:p w:rsidR="00D20B6A" w:rsidRPr="00880A57" w:rsidRDefault="00D20B6A" w:rsidP="00D20B6A">
      <w:pPr>
        <w:spacing w:before="120" w:after="120" w:line="240" w:lineRule="auto"/>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Se va verifica respectarea intensității sprijinului și a valorii maxime nerambursabile a proiectului, conform prevederilor fișei intervenției din SDL și Ghidului de implementare a intervenției DR36. </w:t>
      </w:r>
    </w:p>
    <w:p w:rsidR="00D20B6A" w:rsidRPr="00880A57" w:rsidRDefault="00D20B6A" w:rsidP="00D20B6A">
      <w:pPr>
        <w:spacing w:before="120" w:after="120" w:line="240" w:lineRule="auto"/>
        <w:contextualSpacing/>
        <w:jc w:val="both"/>
        <w:rPr>
          <w:rFonts w:asciiTheme="minorHAnsi" w:hAnsiTheme="minorHAnsi" w:cstheme="minorHAnsi"/>
          <w:kern w:val="32"/>
          <w:sz w:val="24"/>
          <w:lang w:val="en-US"/>
        </w:rPr>
      </w:pP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a) Dacă Planul Financiar este corect completat, expertul bifează căsuța DA.</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rsidR="00D20B6A" w:rsidRPr="00880A57" w:rsidRDefault="00D20B6A" w:rsidP="00D20B6A">
      <w:pPr>
        <w:spacing w:before="120" w:after="120" w:line="240" w:lineRule="auto"/>
        <w:jc w:val="both"/>
        <w:rPr>
          <w:rFonts w:asciiTheme="minorHAnsi" w:hAnsiTheme="minorHAnsi" w:cstheme="minorHAnsi"/>
          <w:sz w:val="24"/>
        </w:rPr>
      </w:pPr>
    </w:p>
    <w:p w:rsidR="00D20B6A" w:rsidRPr="00880A57" w:rsidRDefault="00D20B6A" w:rsidP="00D20B6A">
      <w:pPr>
        <w:shd w:val="clear" w:color="auto" w:fill="E5B8B7" w:themeFill="accent2" w:themeFillTint="66"/>
        <w:spacing w:after="120" w:line="240" w:lineRule="auto"/>
        <w:rPr>
          <w:rFonts w:asciiTheme="minorHAnsi" w:hAnsiTheme="minorHAnsi" w:cstheme="minorHAnsi"/>
          <w:b/>
          <w:sz w:val="24"/>
        </w:rPr>
      </w:pPr>
      <w:r w:rsidRPr="00880A57">
        <w:rPr>
          <w:rFonts w:asciiTheme="minorHAnsi" w:hAnsiTheme="minorHAnsi" w:cstheme="minorHAnsi"/>
          <w:b/>
          <w:sz w:val="24"/>
        </w:rPr>
        <w:t xml:space="preserve">SECȚIUNEA II </w:t>
      </w:r>
    </w:p>
    <w:p w:rsidR="00D20B6A" w:rsidRPr="00880A57" w:rsidRDefault="00D20B6A" w:rsidP="00D20B6A">
      <w:pPr>
        <w:spacing w:after="120" w:line="240" w:lineRule="auto"/>
        <w:jc w:val="both"/>
        <w:rPr>
          <w:rFonts w:asciiTheme="minorHAnsi" w:hAnsiTheme="minorHAnsi" w:cstheme="minorHAnsi"/>
          <w:sz w:val="24"/>
        </w:rPr>
      </w:pPr>
      <w:r w:rsidRPr="00880A57">
        <w:rPr>
          <w:rFonts w:asciiTheme="minorHAnsi" w:hAnsiTheme="minorHAnsi" w:cstheme="minorHAnsi"/>
          <w:sz w:val="24"/>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24"/>
        <w:gridCol w:w="1081"/>
        <w:gridCol w:w="1081"/>
        <w:gridCol w:w="1199"/>
        <w:gridCol w:w="1595"/>
      </w:tblGrid>
      <w:tr w:rsidR="00D20B6A" w:rsidRPr="00880A57" w:rsidTr="005D1C41">
        <w:trPr>
          <w:cantSplit/>
          <w:trHeight w:val="670"/>
        </w:trPr>
        <w:tc>
          <w:tcPr>
            <w:tcW w:w="2492" w:type="pct"/>
            <w:tcBorders>
              <w:bottom w:val="nil"/>
            </w:tcBorders>
            <w:vAlign w:val="center"/>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lastRenderedPageBreak/>
              <w:t>Documente</w:t>
            </w:r>
          </w:p>
        </w:tc>
        <w:tc>
          <w:tcPr>
            <w:tcW w:w="1701" w:type="pct"/>
            <w:gridSpan w:val="3"/>
            <w:vAlign w:val="center"/>
          </w:tcPr>
          <w:p w:rsidR="00D20B6A" w:rsidRPr="00880A57" w:rsidRDefault="00D20B6A" w:rsidP="005D1C41">
            <w:pPr>
              <w:spacing w:after="120" w:line="240" w:lineRule="auto"/>
              <w:jc w:val="both"/>
              <w:rPr>
                <w:rFonts w:asciiTheme="minorHAnsi" w:hAnsiTheme="minorHAnsi" w:cstheme="minorHAnsi"/>
                <w:b/>
                <w:sz w:val="24"/>
              </w:rPr>
            </w:pPr>
            <w:r w:rsidRPr="00880A57">
              <w:rPr>
                <w:rFonts w:asciiTheme="minorHAnsi" w:hAnsiTheme="minorHAnsi" w:cstheme="minorHAnsi"/>
                <w:sz w:val="24"/>
              </w:rPr>
              <w:t>Existența documentului, dacă este semnat, dacă are toate rubricile completate pentru CF, dacă se respectă valabilitatea conform legislației în vigoare sau precizărilor din Ghid</w:t>
            </w: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t>Concordanţă copie cu originalul</w:t>
            </w:r>
          </w:p>
        </w:tc>
      </w:tr>
      <w:tr w:rsidR="00D20B6A" w:rsidRPr="00880A57" w:rsidTr="005D1C41">
        <w:tc>
          <w:tcPr>
            <w:tcW w:w="2492" w:type="pct"/>
            <w:tcBorders>
              <w:top w:val="nil"/>
            </w:tcBorders>
            <w:vAlign w:val="center"/>
          </w:tcPr>
          <w:p w:rsidR="00D20B6A" w:rsidRPr="00880A57" w:rsidRDefault="00D20B6A" w:rsidP="005D1C41">
            <w:pPr>
              <w:spacing w:after="120" w:line="240" w:lineRule="auto"/>
              <w:rPr>
                <w:rFonts w:asciiTheme="minorHAnsi" w:hAnsiTheme="minorHAnsi" w:cstheme="minorHAnsi"/>
                <w:b/>
                <w:sz w:val="24"/>
              </w:rPr>
            </w:pPr>
          </w:p>
        </w:tc>
        <w:tc>
          <w:tcPr>
            <w:tcW w:w="547" w:type="pct"/>
            <w:vAlign w:val="center"/>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t>DA</w:t>
            </w:r>
          </w:p>
        </w:tc>
        <w:tc>
          <w:tcPr>
            <w:tcW w:w="547" w:type="pct"/>
            <w:vAlign w:val="center"/>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t>NU</w:t>
            </w:r>
          </w:p>
        </w:tc>
        <w:tc>
          <w:tcPr>
            <w:tcW w:w="607" w:type="pct"/>
            <w:vAlign w:val="center"/>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t>Nu este cazul</w:t>
            </w:r>
          </w:p>
        </w:tc>
        <w:tc>
          <w:tcPr>
            <w:tcW w:w="807" w:type="pct"/>
          </w:tcPr>
          <w:p w:rsidR="00D20B6A" w:rsidRPr="00880A57" w:rsidRDefault="00D20B6A" w:rsidP="005D1C41">
            <w:pPr>
              <w:spacing w:after="120" w:line="240" w:lineRule="auto"/>
              <w:rPr>
                <w:rFonts w:asciiTheme="minorHAnsi" w:hAnsiTheme="minorHAnsi" w:cstheme="minorHAnsi"/>
                <w:b/>
                <w:sz w:val="24"/>
              </w:rPr>
            </w:pPr>
          </w:p>
        </w:tc>
      </w:tr>
      <w:tr w:rsidR="00D20B6A" w:rsidRPr="00880A57" w:rsidTr="005D1C41">
        <w:tc>
          <w:tcPr>
            <w:tcW w:w="2492" w:type="pct"/>
            <w:tcBorders>
              <w:top w:val="nil"/>
            </w:tcBorders>
            <w:vAlign w:val="center"/>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1. Documente constitutive/ Documente care să ateste forma de organizare* – în funcție de tipul solicitantului</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(Statut juridic, Act Constitutiv, Cod Unic de Înregistrare, Cod de Înregistrare Fiscală, Înscrierea în Registrul asociațiilor și fundațiilor etc.).</w:t>
            </w:r>
          </w:p>
        </w:tc>
        <w:tc>
          <w:tcPr>
            <w:tcW w:w="547" w:type="pct"/>
            <w:vAlign w:val="center"/>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D20B6A" w:rsidRPr="00880A57" w:rsidRDefault="00D20B6A" w:rsidP="005D1C41">
            <w:pPr>
              <w:spacing w:after="120" w:line="240" w:lineRule="auto"/>
              <w:rPr>
                <w:rFonts w:asciiTheme="minorHAnsi" w:hAnsiTheme="minorHAnsi" w:cstheme="minorHAnsi"/>
                <w:b/>
                <w:sz w:val="24"/>
              </w:rPr>
            </w:pPr>
          </w:p>
        </w:tc>
        <w:tc>
          <w:tcPr>
            <w:tcW w:w="547" w:type="pct"/>
            <w:vAlign w:val="center"/>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D20B6A" w:rsidRPr="00880A57" w:rsidRDefault="00D20B6A" w:rsidP="005D1C41">
            <w:pPr>
              <w:spacing w:after="120" w:line="240" w:lineRule="auto"/>
              <w:rPr>
                <w:rFonts w:asciiTheme="minorHAnsi" w:hAnsiTheme="minorHAnsi" w:cstheme="minorHAnsi"/>
                <w:b/>
                <w:sz w:val="24"/>
              </w:rPr>
            </w:pPr>
          </w:p>
        </w:tc>
        <w:tc>
          <w:tcPr>
            <w:tcW w:w="607" w:type="pct"/>
            <w:vAlign w:val="center"/>
          </w:tcPr>
          <w:p w:rsidR="00D20B6A" w:rsidRPr="00880A57" w:rsidRDefault="00D20B6A" w:rsidP="005D1C41">
            <w:pPr>
              <w:spacing w:after="120" w:line="240" w:lineRule="auto"/>
              <w:rPr>
                <w:rFonts w:asciiTheme="minorHAnsi" w:hAnsiTheme="minorHAnsi" w:cstheme="minorHAnsi"/>
                <w:b/>
                <w:sz w:val="24"/>
              </w:rPr>
            </w:pPr>
          </w:p>
        </w:tc>
        <w:tc>
          <w:tcPr>
            <w:tcW w:w="807" w:type="pct"/>
          </w:tcPr>
          <w:p w:rsidR="00D20B6A" w:rsidRPr="00880A57" w:rsidRDefault="00D20B6A" w:rsidP="005D1C41">
            <w:pPr>
              <w:spacing w:after="120" w:line="240" w:lineRule="auto"/>
              <w:rPr>
                <w:rFonts w:asciiTheme="minorHAnsi" w:hAnsiTheme="minorHAnsi" w:cstheme="minorHAnsi"/>
                <w:sz w:val="24"/>
              </w:rPr>
            </w:pPr>
          </w:p>
          <w:p w:rsidR="00D20B6A" w:rsidRPr="00880A57" w:rsidRDefault="00D20B6A" w:rsidP="005D1C41">
            <w:pPr>
              <w:spacing w:after="120" w:line="240" w:lineRule="auto"/>
              <w:rPr>
                <w:rFonts w:asciiTheme="minorHAnsi" w:hAnsiTheme="minorHAnsi" w:cstheme="minorHAnsi"/>
                <w:sz w:val="24"/>
              </w:rPr>
            </w:pPr>
          </w:p>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D20B6A" w:rsidRPr="00880A57" w:rsidTr="005D1C41">
        <w:trPr>
          <w:trHeight w:val="669"/>
        </w:trPr>
        <w:tc>
          <w:tcPr>
            <w:tcW w:w="2492" w:type="pct"/>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2. Oferte conforme - documente obligatorii care trebuie avute în vedere la stabilirea rezonabilității</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prețurilor. Acestea trebuie să aibă cel puțin următoarele caracteristici:</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conțină detalierea unor specificații tehnice minimale;</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 Să conţină preţul de achiziţie, defalcat pe categorii de bunuri/servicii.</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rsidR="00D20B6A" w:rsidRPr="00880A57" w:rsidRDefault="00D20B6A" w:rsidP="005D1C41">
            <w:pPr>
              <w:spacing w:after="120" w:line="240" w:lineRule="auto"/>
              <w:rPr>
                <w:rFonts w:asciiTheme="minorHAnsi" w:hAnsiTheme="minorHAnsi" w:cstheme="minorHAnsi"/>
                <w:b/>
                <w:sz w:val="24"/>
              </w:rPr>
            </w:pPr>
          </w:p>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D20B6A" w:rsidRPr="00880A57" w:rsidRDefault="00D20B6A" w:rsidP="005D1C41">
            <w:pPr>
              <w:spacing w:after="120" w:line="240" w:lineRule="auto"/>
              <w:rPr>
                <w:rFonts w:asciiTheme="minorHAnsi" w:hAnsiTheme="minorHAnsi" w:cstheme="minorHAnsi"/>
                <w:b/>
                <w:sz w:val="24"/>
              </w:rPr>
            </w:pPr>
          </w:p>
        </w:tc>
        <w:tc>
          <w:tcPr>
            <w:tcW w:w="547" w:type="pct"/>
          </w:tcPr>
          <w:p w:rsidR="00D20B6A" w:rsidRPr="00880A57" w:rsidRDefault="00D20B6A" w:rsidP="005D1C41">
            <w:pPr>
              <w:spacing w:after="120" w:line="240" w:lineRule="auto"/>
              <w:rPr>
                <w:rFonts w:asciiTheme="minorHAnsi" w:hAnsiTheme="minorHAnsi" w:cstheme="minorHAnsi"/>
                <w:b/>
                <w:sz w:val="24"/>
              </w:rPr>
            </w:pPr>
          </w:p>
          <w:p w:rsidR="00D20B6A" w:rsidRPr="00880A57" w:rsidRDefault="00D20B6A" w:rsidP="005D1C41">
            <w:pPr>
              <w:spacing w:after="120" w:line="240" w:lineRule="auto"/>
              <w:rPr>
                <w:rFonts w:asciiTheme="minorHAnsi" w:hAnsiTheme="minorHAnsi" w:cstheme="minorHAnsi"/>
                <w:b/>
                <w:i/>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b/>
                <w:sz w:val="24"/>
              </w:rPr>
            </w:pPr>
          </w:p>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D20B6A" w:rsidRPr="00880A57" w:rsidRDefault="00D20B6A" w:rsidP="005D1C41">
            <w:pPr>
              <w:spacing w:after="120" w:line="240" w:lineRule="auto"/>
              <w:rPr>
                <w:rFonts w:asciiTheme="minorHAnsi" w:hAnsiTheme="minorHAnsi" w:cstheme="minorHAnsi"/>
                <w:b/>
                <w:sz w:val="24"/>
                <w:u w:val="single"/>
              </w:rPr>
            </w:pPr>
          </w:p>
        </w:tc>
        <w:tc>
          <w:tcPr>
            <w:tcW w:w="807" w:type="pct"/>
          </w:tcPr>
          <w:p w:rsidR="00D20B6A" w:rsidRPr="00880A57" w:rsidRDefault="00D20B6A" w:rsidP="005D1C41">
            <w:pPr>
              <w:spacing w:after="120" w:line="240" w:lineRule="auto"/>
              <w:rPr>
                <w:rFonts w:asciiTheme="minorHAnsi" w:hAnsiTheme="minorHAnsi" w:cstheme="minorHAnsi"/>
                <w:b/>
                <w:sz w:val="24"/>
              </w:rPr>
            </w:pPr>
          </w:p>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p w:rsidR="00D20B6A" w:rsidRPr="00880A57" w:rsidRDefault="00D20B6A" w:rsidP="005D1C41">
            <w:pPr>
              <w:spacing w:after="120" w:line="240" w:lineRule="auto"/>
              <w:rPr>
                <w:rFonts w:asciiTheme="minorHAnsi" w:hAnsiTheme="minorHAnsi" w:cstheme="minorHAnsi"/>
                <w:b/>
                <w:sz w:val="24"/>
              </w:rPr>
            </w:pPr>
          </w:p>
        </w:tc>
      </w:tr>
      <w:tr w:rsidR="00D20B6A" w:rsidRPr="00880A57" w:rsidTr="005D1C41">
        <w:trPr>
          <w:trHeight w:val="471"/>
        </w:trPr>
        <w:tc>
          <w:tcPr>
            <w:tcW w:w="2492" w:type="pct"/>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3. Certificat constatator emis conform legislației naționale în vigoare, din care să rezulte faptul că solicitantul nu se află în proces de lichidare sau faliment.</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Nu se depune în cazul solicitanților înființați în baza OG nr. 26/2000 cu privire la asociații și fundații și beneficiarilor publici.</w:t>
            </w:r>
          </w:p>
        </w:tc>
        <w:tc>
          <w:tcPr>
            <w:tcW w:w="54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D20B6A" w:rsidRPr="00880A57" w:rsidTr="005D1C41">
        <w:tc>
          <w:tcPr>
            <w:tcW w:w="2492" w:type="pct"/>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Angajament privind valorificarea, diseminarea, promovarea către publicul larg a rezultatelor obținute în urma implementării proiectului (materiale rezultate: ex. studiu, monografie, album, broșură, film etc.) (este obligatoriu numai pentru proiectele care vizează astfel de activități).</w:t>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D20B6A" w:rsidRPr="00880A57" w:rsidTr="005D1C41">
        <w:tc>
          <w:tcPr>
            <w:tcW w:w="2492" w:type="pct"/>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Acord de parteneriat</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(este obligatoriu numai pentru proiectele depuse în parteneriat și pentru proiectele de cooperare ale GAL-urilor)</w:t>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D20B6A" w:rsidRPr="00880A57" w:rsidTr="005D1C41">
        <w:tc>
          <w:tcPr>
            <w:tcW w:w="2492" w:type="pct"/>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Program de promovare care include un plan de informare defalcat pe acțiuni, mijloace, perioade și</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activități de promovare cu rezultate scontate pentru proiectul depus (este obligatoriu pentru proiectele care prevăd activități de informare și promovare a unor produse)</w:t>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D20B6A" w:rsidRPr="00880A57" w:rsidTr="005D1C41">
        <w:tc>
          <w:tcPr>
            <w:tcW w:w="2492"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t>Metodologie de selecție a sub-proiectelor (este obligatoriu pentru proiectele de tip umbrelă)</w:t>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D20B6A" w:rsidRPr="00880A57" w:rsidTr="005D1C41">
        <w:tc>
          <w:tcPr>
            <w:tcW w:w="2492" w:type="pct"/>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Anexa 1 - Fundamentarea bugetului pe categorii de cheltuieli eligibile, corelate cu activitățile și rezultatele proiectului</w:t>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547" w:type="pct"/>
          </w:tcPr>
          <w:p w:rsidR="00D20B6A" w:rsidRPr="00880A57" w:rsidRDefault="00D20B6A" w:rsidP="005D1C41">
            <w:pPr>
              <w:spacing w:after="120" w:line="240" w:lineRule="auto"/>
              <w:rPr>
                <w:rFonts w:asciiTheme="minorHAnsi" w:hAnsiTheme="minorHAnsi" w:cstheme="minorHAnsi"/>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sz w:val="24"/>
              </w:rPr>
            </w:pP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r w:rsidR="00D20B6A" w:rsidRPr="00880A57" w:rsidTr="005D1C41">
        <w:tc>
          <w:tcPr>
            <w:tcW w:w="2492"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t>Alte documente justificative (după caz)</w:t>
            </w:r>
          </w:p>
          <w:p w:rsidR="00D20B6A" w:rsidRPr="00880A57" w:rsidRDefault="00D20B6A" w:rsidP="005D1C41">
            <w:pPr>
              <w:spacing w:after="120" w:line="240" w:lineRule="auto"/>
              <w:rPr>
                <w:rFonts w:asciiTheme="minorHAnsi" w:hAnsiTheme="minorHAnsi" w:cstheme="minorHAnsi"/>
                <w:b/>
                <w:sz w:val="24"/>
              </w:rPr>
            </w:pPr>
          </w:p>
        </w:tc>
        <w:tc>
          <w:tcPr>
            <w:tcW w:w="54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54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6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c>
          <w:tcPr>
            <w:tcW w:w="807" w:type="pct"/>
          </w:tcPr>
          <w:p w:rsidR="00D20B6A" w:rsidRPr="00880A57" w:rsidRDefault="00D20B6A" w:rsidP="005D1C41">
            <w:pPr>
              <w:spacing w:after="120" w:line="240" w:lineRule="auto"/>
              <w:rPr>
                <w:rFonts w:asciiTheme="minorHAnsi" w:hAnsiTheme="minorHAnsi" w:cstheme="minorHAnsi"/>
                <w:b/>
                <w:sz w:val="24"/>
              </w:rPr>
            </w:pPr>
            <w:r w:rsidRPr="00880A57">
              <w:rPr>
                <w:rFonts w:asciiTheme="minorHAnsi" w:hAnsiTheme="minorHAnsi" w:cstheme="minorHAnsi"/>
                <w:sz w:val="24"/>
              </w:rPr>
              <w:sym w:font="Wingdings" w:char="F06F"/>
            </w:r>
          </w:p>
        </w:tc>
      </w:tr>
    </w:tbl>
    <w:p w:rsidR="00D20B6A" w:rsidRPr="00880A57" w:rsidRDefault="00D20B6A" w:rsidP="00D20B6A">
      <w:pPr>
        <w:spacing w:after="120" w:line="240" w:lineRule="auto"/>
        <w:rPr>
          <w:rFonts w:asciiTheme="minorHAnsi" w:hAnsiTheme="minorHAnsi" w:cstheme="minorHAnsi"/>
          <w:sz w:val="24"/>
        </w:rPr>
      </w:pPr>
    </w:p>
    <w:p w:rsidR="00D20B6A" w:rsidRPr="00880A57" w:rsidRDefault="00D20B6A" w:rsidP="00D20B6A">
      <w:pPr>
        <w:spacing w:before="120" w:after="120" w:line="240" w:lineRule="auto"/>
        <w:jc w:val="both"/>
        <w:rPr>
          <w:rFonts w:asciiTheme="minorHAnsi" w:hAnsiTheme="minorHAnsi" w:cstheme="minorHAnsi"/>
          <w:sz w:val="24"/>
        </w:rPr>
      </w:pP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28"/>
        <w:gridCol w:w="1533"/>
        <w:gridCol w:w="1397"/>
      </w:tblGrid>
      <w:tr w:rsidR="00D20B6A" w:rsidRPr="00880A57" w:rsidTr="005D1C41">
        <w:tc>
          <w:tcPr>
            <w:tcW w:w="6128" w:type="dxa"/>
          </w:tcPr>
          <w:p w:rsidR="00D20B6A" w:rsidRPr="00880A57" w:rsidRDefault="00D20B6A" w:rsidP="005D1C41">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 xml:space="preserve">Document de verificat  </w:t>
            </w:r>
          </w:p>
        </w:tc>
        <w:tc>
          <w:tcPr>
            <w:tcW w:w="1533" w:type="dxa"/>
          </w:tcPr>
          <w:p w:rsidR="00D20B6A" w:rsidRPr="00880A57" w:rsidRDefault="00D20B6A" w:rsidP="005D1C41">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DA</w:t>
            </w:r>
          </w:p>
        </w:tc>
        <w:tc>
          <w:tcPr>
            <w:tcW w:w="1397" w:type="dxa"/>
          </w:tcPr>
          <w:p w:rsidR="00D20B6A" w:rsidRPr="00880A57" w:rsidRDefault="00D20B6A" w:rsidP="005D1C41">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NU</w:t>
            </w:r>
          </w:p>
        </w:tc>
      </w:tr>
      <w:tr w:rsidR="00D20B6A" w:rsidRPr="00880A57" w:rsidTr="005D1C41">
        <w:tc>
          <w:tcPr>
            <w:tcW w:w="6128" w:type="dxa"/>
          </w:tcPr>
          <w:p w:rsidR="00D20B6A" w:rsidRPr="00880A57" w:rsidRDefault="00D20B6A" w:rsidP="005D1C41">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1. </w:t>
            </w:r>
            <w:r w:rsidRPr="00880A57">
              <w:rPr>
                <w:rFonts w:asciiTheme="minorHAnsi" w:hAnsiTheme="minorHAnsi" w:cstheme="minorHAnsi"/>
                <w:sz w:val="24"/>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rsidR="00D20B6A" w:rsidRPr="00880A57" w:rsidRDefault="00D20B6A" w:rsidP="005D1C41">
            <w:pPr>
              <w:spacing w:after="120" w:line="240" w:lineRule="auto"/>
              <w:rPr>
                <w:rFonts w:asciiTheme="minorHAnsi" w:hAnsiTheme="minorHAnsi" w:cstheme="minorHAnsi"/>
                <w:b/>
                <w:sz w:val="24"/>
                <w:lang w:val="pt-BR"/>
              </w:rPr>
            </w:pPr>
          </w:p>
        </w:tc>
        <w:tc>
          <w:tcPr>
            <w:tcW w:w="1397" w:type="dxa"/>
          </w:tcPr>
          <w:p w:rsidR="00D20B6A" w:rsidRPr="00880A57" w:rsidRDefault="00D20B6A" w:rsidP="005D1C41">
            <w:pPr>
              <w:spacing w:after="120" w:line="240" w:lineRule="auto"/>
              <w:rPr>
                <w:rFonts w:asciiTheme="minorHAnsi" w:hAnsiTheme="minorHAnsi" w:cstheme="minorHAnsi"/>
                <w:b/>
                <w:sz w:val="24"/>
                <w:lang w:val="pt-BR"/>
              </w:rPr>
            </w:pPr>
          </w:p>
        </w:tc>
      </w:tr>
      <w:tr w:rsidR="00D20B6A" w:rsidRPr="00880A57" w:rsidTr="005D1C41">
        <w:tc>
          <w:tcPr>
            <w:tcW w:w="6128" w:type="dxa"/>
          </w:tcPr>
          <w:p w:rsidR="00D20B6A" w:rsidRPr="00880A57" w:rsidRDefault="00D20B6A" w:rsidP="005D1C41">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rPr>
              <w:t xml:space="preserve">2. </w:t>
            </w:r>
            <w:r w:rsidRPr="00880A57">
              <w:rPr>
                <w:rFonts w:asciiTheme="minorHAnsi" w:hAnsiTheme="minorHAnsi" w:cstheme="minorHAnsi"/>
                <w:sz w:val="24"/>
              </w:rPr>
              <w:tab/>
              <w:t xml:space="preserve">Graficul de eşalonare a datoriilor către bugetul consolidat (în cazul în care beneficiarul figurează cu datorii </w:t>
            </w:r>
            <w:r w:rsidRPr="00880A57">
              <w:rPr>
                <w:rFonts w:asciiTheme="minorHAnsi" w:hAnsiTheme="minorHAnsi" w:cstheme="minorHAnsi"/>
                <w:sz w:val="24"/>
              </w:rPr>
              <w:lastRenderedPageBreak/>
              <w:t>restante fiscale și sociale)</w:t>
            </w:r>
          </w:p>
        </w:tc>
        <w:tc>
          <w:tcPr>
            <w:tcW w:w="1533" w:type="dxa"/>
          </w:tcPr>
          <w:p w:rsidR="00D20B6A" w:rsidRPr="00880A57" w:rsidRDefault="00D20B6A" w:rsidP="005D1C41">
            <w:pPr>
              <w:spacing w:after="120" w:line="240" w:lineRule="auto"/>
              <w:rPr>
                <w:rFonts w:asciiTheme="minorHAnsi" w:hAnsiTheme="minorHAnsi" w:cstheme="minorHAnsi"/>
                <w:b/>
                <w:sz w:val="24"/>
                <w:lang w:val="pt-BR"/>
              </w:rPr>
            </w:pPr>
          </w:p>
        </w:tc>
        <w:tc>
          <w:tcPr>
            <w:tcW w:w="1397" w:type="dxa"/>
          </w:tcPr>
          <w:p w:rsidR="00D20B6A" w:rsidRPr="00880A57" w:rsidRDefault="00D20B6A" w:rsidP="005D1C41">
            <w:pPr>
              <w:spacing w:after="120" w:line="240" w:lineRule="auto"/>
              <w:rPr>
                <w:rFonts w:asciiTheme="minorHAnsi" w:hAnsiTheme="minorHAnsi" w:cstheme="minorHAnsi"/>
                <w:b/>
                <w:sz w:val="24"/>
                <w:lang w:val="pt-BR"/>
              </w:rPr>
            </w:pPr>
          </w:p>
        </w:tc>
      </w:tr>
      <w:tr w:rsidR="00D20B6A" w:rsidRPr="00880A57" w:rsidTr="005D1C41">
        <w:tc>
          <w:tcPr>
            <w:tcW w:w="6128" w:type="dxa"/>
          </w:tcPr>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lastRenderedPageBreak/>
              <w:t xml:space="preserve">3. </w:t>
            </w:r>
            <w:r w:rsidRPr="00880A57">
              <w:rPr>
                <w:rFonts w:asciiTheme="minorHAnsi" w:hAnsiTheme="minorHAnsi" w:cstheme="minorHAnsi"/>
                <w:sz w:val="24"/>
              </w:rPr>
              <w:tab/>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D20B6A" w:rsidRPr="00880A57" w:rsidRDefault="00D20B6A" w:rsidP="005D1C41">
            <w:pPr>
              <w:spacing w:after="120" w:line="240" w:lineRule="auto"/>
              <w:jc w:val="both"/>
              <w:rPr>
                <w:rFonts w:asciiTheme="minorHAnsi" w:hAnsiTheme="minorHAnsi" w:cstheme="minorHAnsi"/>
                <w:sz w:val="24"/>
              </w:rPr>
            </w:pPr>
            <w:r w:rsidRPr="00880A57">
              <w:rPr>
                <w:rFonts w:asciiTheme="minorHAnsi" w:hAnsiTheme="minorHAnsi" w:cstheme="minorHAnsi"/>
                <w:sz w:val="24"/>
              </w:rPr>
              <w:t>sau</w:t>
            </w:r>
          </w:p>
          <w:p w:rsidR="00D20B6A" w:rsidRPr="00880A57" w:rsidRDefault="00D20B6A" w:rsidP="005D1C41">
            <w:pPr>
              <w:spacing w:after="120" w:line="240" w:lineRule="auto"/>
              <w:jc w:val="both"/>
              <w:rPr>
                <w:rFonts w:asciiTheme="minorHAnsi" w:hAnsiTheme="minorHAnsi" w:cstheme="minorHAnsi"/>
                <w:sz w:val="24"/>
                <w:lang w:val="pt-BR"/>
              </w:rPr>
            </w:pPr>
            <w:r w:rsidRPr="00880A57">
              <w:rPr>
                <w:rFonts w:asciiTheme="minorHAnsi" w:hAnsiTheme="minorHAnsi" w:cstheme="minorHAnsi"/>
                <w:b/>
                <w:sz w:val="24"/>
                <w:lang w:val="pt-BR"/>
              </w:rPr>
              <w:tab/>
            </w:r>
            <w:r w:rsidRPr="00880A57">
              <w:rPr>
                <w:rFonts w:asciiTheme="minorHAnsi" w:hAnsiTheme="minorHAnsi" w:cstheme="minorHAnsi"/>
                <w:sz w:val="24"/>
                <w:lang w:val="pt-BR"/>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rsidR="00D20B6A" w:rsidRPr="00880A57" w:rsidRDefault="00D20B6A" w:rsidP="005D1C41">
            <w:pPr>
              <w:spacing w:after="120" w:line="240" w:lineRule="auto"/>
              <w:rPr>
                <w:rFonts w:asciiTheme="minorHAnsi" w:hAnsiTheme="minorHAnsi" w:cstheme="minorHAnsi"/>
                <w:b/>
                <w:sz w:val="24"/>
                <w:lang w:val="pt-BR"/>
              </w:rPr>
            </w:pPr>
          </w:p>
        </w:tc>
        <w:tc>
          <w:tcPr>
            <w:tcW w:w="1397" w:type="dxa"/>
          </w:tcPr>
          <w:p w:rsidR="00D20B6A" w:rsidRPr="00880A57" w:rsidRDefault="00D20B6A" w:rsidP="005D1C41">
            <w:pPr>
              <w:spacing w:after="120" w:line="240" w:lineRule="auto"/>
              <w:rPr>
                <w:rFonts w:asciiTheme="minorHAnsi" w:hAnsiTheme="minorHAnsi" w:cstheme="minorHAnsi"/>
                <w:b/>
                <w:sz w:val="24"/>
                <w:lang w:val="pt-BR"/>
              </w:rPr>
            </w:pPr>
          </w:p>
        </w:tc>
      </w:tr>
      <w:tr w:rsidR="00D20B6A" w:rsidRPr="00880A57" w:rsidTr="005D1C41">
        <w:tc>
          <w:tcPr>
            <w:tcW w:w="6128" w:type="dxa"/>
          </w:tcPr>
          <w:p w:rsidR="00D20B6A" w:rsidRPr="00880A57" w:rsidRDefault="00D20B6A" w:rsidP="005D1C41">
            <w:pPr>
              <w:spacing w:after="120" w:line="240" w:lineRule="auto"/>
              <w:jc w:val="both"/>
              <w:rPr>
                <w:rFonts w:asciiTheme="minorHAnsi" w:hAnsiTheme="minorHAnsi" w:cstheme="minorHAnsi"/>
                <w:b/>
                <w:sz w:val="24"/>
                <w:lang w:val="pt-BR"/>
              </w:rPr>
            </w:pPr>
            <w:r w:rsidRPr="00880A57">
              <w:rPr>
                <w:rFonts w:asciiTheme="minorHAnsi" w:hAnsiTheme="minorHAnsi" w:cstheme="minorHAnsi"/>
                <w:sz w:val="24"/>
                <w:lang w:val="pt-BR"/>
              </w:rPr>
              <w:t>4. Alte documente, dupa caz</w:t>
            </w:r>
            <w:r w:rsidRPr="00880A57">
              <w:rPr>
                <w:rFonts w:asciiTheme="minorHAnsi" w:eastAsia="Times New Roman" w:hAnsiTheme="minorHAnsi" w:cstheme="minorHAnsi"/>
                <w:lang w:val="pt-BR"/>
              </w:rPr>
              <w:t>,</w:t>
            </w:r>
            <w:r w:rsidRPr="00880A57">
              <w:rPr>
                <w:rFonts w:asciiTheme="minorHAnsi" w:hAnsiTheme="minorHAnsi" w:cstheme="minorHAnsi"/>
                <w:sz w:val="24"/>
                <w:lang w:val="pt-BR"/>
              </w:rPr>
              <w:t xml:space="preserve"> specifice  intervenției</w:t>
            </w:r>
          </w:p>
        </w:tc>
        <w:tc>
          <w:tcPr>
            <w:tcW w:w="1533" w:type="dxa"/>
          </w:tcPr>
          <w:p w:rsidR="00D20B6A" w:rsidRPr="00880A57" w:rsidRDefault="00D20B6A" w:rsidP="005D1C41">
            <w:pPr>
              <w:spacing w:after="120" w:line="240" w:lineRule="auto"/>
              <w:rPr>
                <w:rFonts w:asciiTheme="minorHAnsi" w:hAnsiTheme="minorHAnsi" w:cstheme="minorHAnsi"/>
                <w:b/>
                <w:sz w:val="24"/>
                <w:lang w:val="pt-BR"/>
              </w:rPr>
            </w:pPr>
          </w:p>
        </w:tc>
        <w:tc>
          <w:tcPr>
            <w:tcW w:w="1397" w:type="dxa"/>
          </w:tcPr>
          <w:p w:rsidR="00D20B6A" w:rsidRPr="00880A57" w:rsidRDefault="00D20B6A" w:rsidP="005D1C41">
            <w:pPr>
              <w:spacing w:after="120" w:line="240" w:lineRule="auto"/>
              <w:rPr>
                <w:rFonts w:asciiTheme="minorHAnsi" w:hAnsiTheme="minorHAnsi" w:cstheme="minorHAnsi"/>
                <w:b/>
                <w:sz w:val="24"/>
                <w:lang w:val="pt-BR"/>
              </w:rPr>
            </w:pPr>
          </w:p>
        </w:tc>
      </w:tr>
      <w:tr w:rsidR="00D20B6A" w:rsidRPr="00880A57" w:rsidTr="005D1C41">
        <w:tc>
          <w:tcPr>
            <w:tcW w:w="6128" w:type="dxa"/>
          </w:tcPr>
          <w:p w:rsidR="00D20B6A" w:rsidRPr="00880A57" w:rsidRDefault="00D20B6A" w:rsidP="005D1C41">
            <w:pPr>
              <w:spacing w:after="120" w:line="240" w:lineRule="auto"/>
              <w:rPr>
                <w:rFonts w:asciiTheme="minorHAnsi" w:hAnsiTheme="minorHAnsi" w:cstheme="minorHAnsi"/>
                <w:b/>
                <w:sz w:val="24"/>
                <w:lang w:val="pt-BR"/>
              </w:rPr>
            </w:pPr>
            <w:r w:rsidRPr="00880A57">
              <w:rPr>
                <w:rFonts w:asciiTheme="minorHAnsi" w:hAnsiTheme="minorHAnsi" w:cstheme="minorHAnsi"/>
                <w:sz w:val="24"/>
                <w:lang w:val="pt-BR"/>
              </w:rPr>
              <w:t>.........................................................</w:t>
            </w:r>
          </w:p>
        </w:tc>
        <w:tc>
          <w:tcPr>
            <w:tcW w:w="1533" w:type="dxa"/>
          </w:tcPr>
          <w:p w:rsidR="00D20B6A" w:rsidRPr="00880A57" w:rsidRDefault="00D20B6A" w:rsidP="005D1C41">
            <w:pPr>
              <w:spacing w:after="120" w:line="240" w:lineRule="auto"/>
              <w:rPr>
                <w:rFonts w:asciiTheme="minorHAnsi" w:hAnsiTheme="minorHAnsi" w:cstheme="minorHAnsi"/>
                <w:b/>
                <w:sz w:val="24"/>
                <w:lang w:val="pt-BR"/>
              </w:rPr>
            </w:pPr>
          </w:p>
        </w:tc>
        <w:tc>
          <w:tcPr>
            <w:tcW w:w="1397" w:type="dxa"/>
          </w:tcPr>
          <w:p w:rsidR="00D20B6A" w:rsidRPr="00880A57" w:rsidRDefault="00D20B6A" w:rsidP="005D1C41">
            <w:pPr>
              <w:spacing w:after="120" w:line="240" w:lineRule="auto"/>
              <w:rPr>
                <w:rFonts w:asciiTheme="minorHAnsi" w:hAnsiTheme="minorHAnsi" w:cstheme="minorHAnsi"/>
                <w:b/>
                <w:sz w:val="24"/>
                <w:lang w:val="pt-BR"/>
              </w:rPr>
            </w:pPr>
          </w:p>
        </w:tc>
      </w:tr>
    </w:tbl>
    <w:p w:rsidR="00D20B6A" w:rsidRPr="00880A57" w:rsidRDefault="00D20B6A" w:rsidP="00D20B6A">
      <w:pPr>
        <w:spacing w:after="0" w:line="240" w:lineRule="auto"/>
        <w:rPr>
          <w:rFonts w:asciiTheme="minorHAnsi" w:hAnsiTheme="minorHAnsi" w:cstheme="minorHAnsi"/>
          <w:b/>
          <w:sz w:val="24"/>
        </w:rPr>
      </w:pPr>
      <w:r w:rsidRPr="00880A57">
        <w:rPr>
          <w:rFonts w:asciiTheme="minorHAnsi" w:hAnsiTheme="minorHAnsi" w:cstheme="minorHAnsi"/>
          <w:sz w:val="24"/>
        </w:rPr>
        <w:t>Observaţii.......................................................................................................................</w:t>
      </w:r>
    </w:p>
    <w:p w:rsidR="00D20B6A" w:rsidRPr="00880A57" w:rsidRDefault="00D20B6A" w:rsidP="00D20B6A">
      <w:pPr>
        <w:spacing w:after="0" w:line="240" w:lineRule="auto"/>
        <w:rPr>
          <w:rFonts w:asciiTheme="minorHAnsi" w:hAnsiTheme="minorHAnsi" w:cstheme="minorHAnsi"/>
          <w:b/>
          <w:sz w:val="24"/>
        </w:rPr>
      </w:pPr>
      <w:r w:rsidRPr="00880A57">
        <w:rPr>
          <w:rFonts w:asciiTheme="minorHAnsi" w:hAnsiTheme="minorHAnsi" w:cstheme="minorHAnsi"/>
          <w:sz w:val="24"/>
        </w:rPr>
        <w:t>........................................................................................................................................</w:t>
      </w:r>
    </w:p>
    <w:p w:rsidR="00D20B6A" w:rsidRPr="00880A57" w:rsidRDefault="00D20B6A" w:rsidP="00D20B6A">
      <w:pPr>
        <w:spacing w:after="0" w:line="240" w:lineRule="auto"/>
        <w:rPr>
          <w:rFonts w:asciiTheme="minorHAnsi" w:hAnsiTheme="minorHAnsi" w:cstheme="minorHAnsi"/>
          <w:b/>
          <w:sz w:val="24"/>
        </w:rPr>
      </w:pPr>
      <w:r w:rsidRPr="00880A57">
        <w:rPr>
          <w:rFonts w:asciiTheme="minorHAnsi" w:hAnsiTheme="minorHAnsi" w:cstheme="minorHAnsi"/>
          <w:sz w:val="24"/>
        </w:rPr>
        <w:t>........................................................................................................................................</w:t>
      </w:r>
    </w:p>
    <w:p w:rsidR="00D20B6A" w:rsidRPr="00880A57" w:rsidRDefault="00D20B6A" w:rsidP="00D20B6A">
      <w:pPr>
        <w:spacing w:after="0" w:line="240" w:lineRule="auto"/>
        <w:ind w:left="450" w:hanging="450"/>
        <w:contextualSpacing/>
        <w:jc w:val="both"/>
        <w:rPr>
          <w:rFonts w:asciiTheme="minorHAnsi" w:hAnsiTheme="minorHAnsi" w:cstheme="minorHAnsi"/>
          <w:b/>
          <w:kern w:val="32"/>
          <w:sz w:val="24"/>
        </w:rPr>
      </w:pPr>
      <w:r w:rsidRPr="00880A57">
        <w:rPr>
          <w:rFonts w:asciiTheme="minorHAnsi" w:hAnsiTheme="minorHAnsi" w:cstheme="minorHAnsi"/>
          <w:b/>
          <w:kern w:val="32"/>
          <w:sz w:val="24"/>
        </w:rPr>
        <w:t>Aprobat,</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kern w:val="32"/>
          <w:sz w:val="24"/>
        </w:rPr>
        <w:t xml:space="preserve">Director  OJFIR </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Avizat</w:t>
      </w:r>
      <w:r w:rsidRPr="00880A57">
        <w:rPr>
          <w:rFonts w:asciiTheme="minorHAnsi" w:hAnsiTheme="minorHAnsi" w:cstheme="minorHAnsi"/>
          <w:kern w:val="32"/>
          <w:sz w:val="24"/>
        </w:rPr>
        <w:t>: Şef Serviciu SLINA OJFIR</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Verificat</w:t>
      </w:r>
      <w:r w:rsidRPr="00880A57">
        <w:rPr>
          <w:rFonts w:asciiTheme="minorHAnsi" w:hAnsiTheme="minorHAnsi" w:cstheme="minorHAnsi"/>
          <w:kern w:val="32"/>
          <w:sz w:val="24"/>
        </w:rPr>
        <w:t>: Expert 2 SLINA OJFIR</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p>
    <w:p w:rsidR="00D20B6A" w:rsidRPr="00880A57" w:rsidRDefault="00D20B6A" w:rsidP="00D20B6A">
      <w:pPr>
        <w:spacing w:after="0" w:line="240" w:lineRule="auto"/>
        <w:ind w:left="450" w:hanging="450"/>
        <w:contextualSpacing/>
        <w:jc w:val="both"/>
        <w:rPr>
          <w:rFonts w:asciiTheme="minorHAnsi" w:hAnsiTheme="minorHAnsi" w:cstheme="minorHAnsi"/>
          <w:kern w:val="32"/>
          <w:sz w:val="24"/>
        </w:rPr>
      </w:pPr>
      <w:r w:rsidRPr="00880A57">
        <w:rPr>
          <w:rFonts w:asciiTheme="minorHAnsi" w:hAnsiTheme="minorHAnsi" w:cstheme="minorHAnsi"/>
          <w:b/>
          <w:kern w:val="32"/>
          <w:sz w:val="24"/>
        </w:rPr>
        <w:t>Întocmit</w:t>
      </w:r>
      <w:r w:rsidRPr="00880A57">
        <w:rPr>
          <w:rFonts w:asciiTheme="minorHAnsi" w:hAnsiTheme="minorHAnsi" w:cstheme="minorHAnsi"/>
          <w:kern w:val="32"/>
          <w:sz w:val="24"/>
        </w:rPr>
        <w:t>: Expert  1 SLINA OJFIR</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lastRenderedPageBreak/>
        <w:t>Nume/Prenume _______________________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Semnătura __________</w:t>
      </w:r>
    </w:p>
    <w:p w:rsidR="00D20B6A" w:rsidRPr="00880A57" w:rsidRDefault="00D20B6A" w:rsidP="00D20B6A">
      <w:pPr>
        <w:tabs>
          <w:tab w:val="left" w:pos="6120"/>
        </w:tabs>
        <w:spacing w:after="0" w:line="240" w:lineRule="auto"/>
        <w:ind w:left="450" w:hanging="450"/>
        <w:contextualSpacing/>
        <w:jc w:val="both"/>
        <w:rPr>
          <w:rFonts w:asciiTheme="minorHAnsi" w:hAnsiTheme="minorHAnsi" w:cstheme="minorHAnsi"/>
          <w:i/>
          <w:sz w:val="24"/>
        </w:rPr>
      </w:pPr>
      <w:r w:rsidRPr="00880A57">
        <w:rPr>
          <w:rFonts w:asciiTheme="minorHAnsi" w:hAnsiTheme="minorHAnsi" w:cstheme="minorHAnsi"/>
          <w:i/>
          <w:sz w:val="24"/>
        </w:rPr>
        <w:t>Data_____/_____/_______</w:t>
      </w:r>
    </w:p>
    <w:p w:rsidR="00D20B6A" w:rsidRPr="00880A57" w:rsidRDefault="00D20B6A" w:rsidP="00D20B6A">
      <w:pPr>
        <w:spacing w:before="120" w:after="120" w:line="240" w:lineRule="auto"/>
        <w:jc w:val="both"/>
        <w:rPr>
          <w:rFonts w:asciiTheme="minorHAnsi" w:hAnsiTheme="minorHAnsi" w:cstheme="minorHAnsi"/>
          <w:sz w:val="24"/>
        </w:rPr>
      </w:pPr>
    </w:p>
    <w:p w:rsidR="00D20B6A" w:rsidRPr="00880A57" w:rsidRDefault="00D20B6A" w:rsidP="00D20B6A">
      <w:pPr>
        <w:spacing w:after="120" w:line="240" w:lineRule="auto"/>
        <w:jc w:val="both"/>
        <w:rPr>
          <w:rFonts w:asciiTheme="minorHAnsi" w:hAnsiTheme="minorHAnsi" w:cstheme="minorHAnsi"/>
          <w:sz w:val="24"/>
        </w:rPr>
      </w:pPr>
      <w:r w:rsidRPr="00880A57">
        <w:rPr>
          <w:rFonts w:asciiTheme="minorHAnsi" w:hAnsiTheme="minorHAnsi" w:cstheme="minorHAnsi"/>
          <w:sz w:val="24"/>
        </w:rPr>
        <w:t>C. Metodologie verificare conformitate copie cu originalul pentru toate proiectele eligibile, în vederea contractării:</w:t>
      </w:r>
    </w:p>
    <w:p w:rsidR="00D20B6A" w:rsidRPr="00880A57" w:rsidRDefault="00D20B6A" w:rsidP="00D20B6A">
      <w:pPr>
        <w:jc w:val="both"/>
        <w:rPr>
          <w:rFonts w:asciiTheme="minorHAnsi" w:hAnsiTheme="minorHAnsi" w:cstheme="minorHAnsi"/>
          <w:color w:val="000000"/>
          <w:sz w:val="24"/>
        </w:rPr>
      </w:pPr>
      <w:r w:rsidRPr="00880A57">
        <w:rPr>
          <w:rFonts w:asciiTheme="minorHAnsi" w:hAnsiTheme="minorHAnsi" w:cstheme="minorHAnsi"/>
          <w:color w:val="000000"/>
          <w:sz w:val="24"/>
        </w:rPr>
        <w:t>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pe certificat digital calificat, nu este cazul verificării conformității documentelor emise de acesta.</w:t>
      </w:r>
    </w:p>
    <w:p w:rsidR="00D20B6A" w:rsidRPr="00880A57" w:rsidRDefault="00D20B6A" w:rsidP="00D20B6A">
      <w:pPr>
        <w:tabs>
          <w:tab w:val="center" w:pos="4320"/>
          <w:tab w:val="right" w:pos="8640"/>
        </w:tabs>
        <w:jc w:val="both"/>
        <w:rPr>
          <w:rFonts w:asciiTheme="minorHAnsi" w:hAnsiTheme="minorHAnsi" w:cstheme="minorHAnsi"/>
          <w:color w:val="000000"/>
          <w:sz w:val="24"/>
        </w:rPr>
      </w:pPr>
      <w:r w:rsidRPr="00880A57">
        <w:rPr>
          <w:rFonts w:asciiTheme="minorHAnsi" w:hAnsiTheme="minorHAnsi" w:cstheme="minorHAnsi"/>
          <w:color w:val="000000"/>
          <w:sz w:val="24"/>
        </w:rPr>
        <w:t>Dacă se constată neconformități, fie si pentru un singur document din  dosarul cu documentele în original şi documentaţia depusă, proiectul nu va fi contractat, considerându-se că beneficiarul nu şi-a respectat angajamentele asumate.</w:t>
      </w:r>
    </w:p>
    <w:p w:rsidR="00D20B6A" w:rsidRPr="00880A57" w:rsidRDefault="00D20B6A" w:rsidP="00D20B6A">
      <w:pPr>
        <w:jc w:val="both"/>
        <w:rPr>
          <w:rFonts w:asciiTheme="minorHAnsi" w:hAnsiTheme="minorHAnsi" w:cstheme="minorHAnsi"/>
          <w:color w:val="000000"/>
          <w:sz w:val="24"/>
        </w:rPr>
      </w:pPr>
      <w:r w:rsidRPr="00880A57">
        <w:rPr>
          <w:rFonts w:asciiTheme="minorHAnsi" w:hAnsiTheme="minorHAnsi" w:cstheme="minorHAnsi"/>
          <w:color w:val="000000"/>
          <w:sz w:val="24"/>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rsidR="00D20B6A" w:rsidRPr="00880A57" w:rsidRDefault="00D20B6A" w:rsidP="00D20B6A">
      <w:pPr>
        <w:spacing w:before="120" w:after="120" w:line="240" w:lineRule="auto"/>
        <w:jc w:val="both"/>
        <w:rPr>
          <w:rFonts w:asciiTheme="minorHAnsi" w:hAnsiTheme="minorHAnsi" w:cstheme="minorHAnsi"/>
          <w:sz w:val="24"/>
        </w:rPr>
      </w:pPr>
      <w:r w:rsidRPr="00880A57">
        <w:rPr>
          <w:rFonts w:asciiTheme="minorHAnsi" w:hAnsiTheme="minorHAnsi" w:cstheme="minorHAnsi"/>
          <w:sz w:val="24"/>
        </w:rPr>
        <w:t>D. Metodologie de verificare a conformității și eligibilității documentelor solicitate pentru toate proiectele eligibile, în vederea contractării</w:t>
      </w:r>
    </w:p>
    <w:p w:rsidR="00D20B6A" w:rsidRPr="00880A57" w:rsidRDefault="00D20B6A" w:rsidP="00D20B6A">
      <w:pPr>
        <w:jc w:val="both"/>
        <w:rPr>
          <w:rFonts w:asciiTheme="minorHAnsi" w:hAnsiTheme="minorHAnsi" w:cstheme="minorHAnsi"/>
          <w:b/>
          <w:sz w:val="24"/>
        </w:rPr>
      </w:pPr>
      <w:r w:rsidRPr="00880A57">
        <w:rPr>
          <w:rFonts w:asciiTheme="minorHAnsi" w:hAnsiTheme="minorHAnsi" w:cstheme="minorHAnsi"/>
          <w:sz w:val="24"/>
        </w:rPr>
        <w:t xml:space="preserve">1. </w:t>
      </w:r>
      <w:r w:rsidRPr="00880A57">
        <w:rPr>
          <w:rFonts w:asciiTheme="minorHAnsi" w:hAnsiTheme="minorHAnsi" w:cstheme="minorHAnsi"/>
          <w:b/>
          <w:sz w:val="24"/>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rsidR="00D20B6A" w:rsidRPr="00880A57" w:rsidRDefault="00D20B6A" w:rsidP="00D20B6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880A57">
        <w:rPr>
          <w:rFonts w:asciiTheme="minorHAnsi" w:hAnsiTheme="minorHAnsi" w:cstheme="minorHAnsi"/>
          <w:i/>
          <w:sz w:val="24"/>
        </w:rPr>
        <w:t>.</w:t>
      </w:r>
      <w:r w:rsidRPr="00880A57">
        <w:rPr>
          <w:rFonts w:asciiTheme="minorHAnsi" w:hAnsiTheme="minorHAnsi" w:cstheme="minorHAnsi"/>
          <w:sz w:val="24"/>
        </w:rPr>
        <w:t xml:space="preserve"> Documentul este obligatoriu de prezentat.</w:t>
      </w:r>
    </w:p>
    <w:p w:rsidR="00D20B6A" w:rsidRPr="00880A57" w:rsidRDefault="00D20B6A" w:rsidP="00D20B6A">
      <w:pPr>
        <w:rPr>
          <w:rFonts w:asciiTheme="minorHAnsi" w:hAnsiTheme="minorHAnsi" w:cstheme="minorHAnsi"/>
          <w:b/>
          <w:sz w:val="24"/>
        </w:rPr>
      </w:pPr>
      <w:r w:rsidRPr="00880A57">
        <w:rPr>
          <w:rFonts w:asciiTheme="minorHAnsi" w:hAnsiTheme="minorHAnsi" w:cstheme="minorHAnsi"/>
          <w:sz w:val="24"/>
        </w:rPr>
        <w:t xml:space="preserve">2. </w:t>
      </w:r>
      <w:r w:rsidRPr="00880A57">
        <w:rPr>
          <w:rFonts w:asciiTheme="minorHAnsi" w:hAnsiTheme="minorHAnsi" w:cstheme="minorHAnsi"/>
          <w:b/>
          <w:sz w:val="24"/>
        </w:rPr>
        <w:t>Graficul de eşalonare a datoriilor către bugetul consolidat (în cazul în care beneficiarul figurează cu datorii restante fiscale și sociale)</w:t>
      </w:r>
    </w:p>
    <w:p w:rsidR="00D20B6A" w:rsidRPr="00880A57" w:rsidRDefault="00D20B6A" w:rsidP="00D20B6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w:t>
      </w:r>
      <w:r w:rsidRPr="00880A57">
        <w:rPr>
          <w:rFonts w:asciiTheme="minorHAnsi" w:hAnsiTheme="minorHAnsi" w:cstheme="minorHAnsi"/>
          <w:sz w:val="24"/>
        </w:rPr>
        <w:lastRenderedPageBreak/>
        <w:t>solicită în condițiile în care solicitantul nu l-a depus odată cu celelalte documente necesare contractării.</w:t>
      </w:r>
    </w:p>
    <w:p w:rsidR="00D20B6A" w:rsidRPr="00880A57" w:rsidRDefault="00D20B6A" w:rsidP="00D20B6A">
      <w:pPr>
        <w:jc w:val="both"/>
        <w:rPr>
          <w:rFonts w:asciiTheme="minorHAnsi" w:hAnsiTheme="minorHAnsi" w:cstheme="minorHAnsi"/>
          <w:sz w:val="24"/>
        </w:rPr>
      </w:pPr>
      <w:r w:rsidRPr="00880A57">
        <w:rPr>
          <w:rFonts w:asciiTheme="minorHAnsi" w:hAnsiTheme="minorHAnsi" w:cstheme="minorHAnsi"/>
          <w:sz w:val="24"/>
        </w:rPr>
        <w:t>Dacă solicitantul nu a depus graficul de eșalonare, cererea  de finanțare devine neeligibilă.</w:t>
      </w:r>
    </w:p>
    <w:p w:rsidR="00D20B6A" w:rsidRPr="00880A57" w:rsidRDefault="00D20B6A" w:rsidP="00D20B6A">
      <w:pPr>
        <w:jc w:val="both"/>
        <w:rPr>
          <w:rFonts w:asciiTheme="minorHAnsi" w:hAnsiTheme="minorHAnsi" w:cstheme="minorHAnsi"/>
          <w:b/>
          <w:sz w:val="24"/>
        </w:rPr>
      </w:pPr>
      <w:r w:rsidRPr="00880A57">
        <w:rPr>
          <w:rFonts w:asciiTheme="minorHAnsi" w:hAnsiTheme="minorHAnsi" w:cstheme="minorHAnsi"/>
          <w:sz w:val="24"/>
        </w:rPr>
        <w:t xml:space="preserve">3. </w:t>
      </w:r>
      <w:r w:rsidRPr="00880A57">
        <w:rPr>
          <w:rFonts w:asciiTheme="minorHAnsi" w:hAnsiTheme="minorHAnsi" w:cstheme="minorHAnsi"/>
          <w:b/>
          <w:sz w:val="24"/>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rsidR="00D20B6A" w:rsidRPr="00880A57" w:rsidRDefault="00D20B6A" w:rsidP="00D20B6A">
      <w:pPr>
        <w:jc w:val="both"/>
        <w:rPr>
          <w:rFonts w:asciiTheme="minorHAnsi" w:hAnsiTheme="minorHAnsi" w:cstheme="minorHAnsi"/>
          <w:b/>
          <w:sz w:val="24"/>
        </w:rPr>
      </w:pPr>
      <w:r w:rsidRPr="00880A57">
        <w:rPr>
          <w:rFonts w:asciiTheme="minorHAnsi" w:hAnsiTheme="minorHAnsi" w:cstheme="minorHAnsi"/>
          <w:b/>
          <w:sz w:val="24"/>
        </w:rPr>
        <w:t>sau</w:t>
      </w:r>
    </w:p>
    <w:p w:rsidR="00D20B6A" w:rsidRPr="00880A57" w:rsidRDefault="00D20B6A" w:rsidP="00D20B6A">
      <w:pPr>
        <w:jc w:val="both"/>
        <w:rPr>
          <w:rFonts w:asciiTheme="minorHAnsi" w:hAnsiTheme="minorHAnsi" w:cstheme="minorHAnsi"/>
          <w:b/>
          <w:sz w:val="24"/>
        </w:rPr>
      </w:pPr>
      <w:r w:rsidRPr="00880A57">
        <w:rPr>
          <w:rFonts w:asciiTheme="minorHAnsi" w:hAnsiTheme="minorHAnsi" w:cstheme="minorHAnsi"/>
          <w:b/>
          <w:sz w:val="24"/>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rsidR="00D20B6A" w:rsidRPr="00880A57" w:rsidRDefault="00D20B6A" w:rsidP="00D20B6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Expertul verifică existenta acestor documente, să fie emise pe numele solicitantului, să conțină datele solicitate. Documentele sunt  obligatoriu de prezentat.</w:t>
      </w:r>
    </w:p>
    <w:p w:rsidR="00D20B6A" w:rsidRPr="00880A57" w:rsidRDefault="00D20B6A" w:rsidP="00D20B6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rsidR="00D20B6A" w:rsidRPr="00880A57" w:rsidRDefault="00D20B6A" w:rsidP="00D20B6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depunerii unor solicitări pentru mai multe proiecte de servicii, beneficiarul trebuie să dovedească existența cofinanțării private, cumulat pentru toate proiectele.</w:t>
      </w:r>
    </w:p>
    <w:p w:rsidR="00D20B6A" w:rsidRPr="00880A57" w:rsidRDefault="00D20B6A" w:rsidP="00D20B6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880A57">
        <w:rPr>
          <w:rFonts w:asciiTheme="minorHAnsi" w:hAnsiTheme="minorHAnsi" w:cstheme="minorHAnsi"/>
          <w:sz w:val="24"/>
          <w:u w:val="single"/>
        </w:rPr>
        <w:t>www.afir.info</w:t>
      </w:r>
      <w:r w:rsidRPr="00880A57">
        <w:rPr>
          <w:rFonts w:asciiTheme="minorHAnsi" w:hAnsiTheme="minorHAnsi" w:cstheme="minorHAnsi"/>
          <w:sz w:val="24"/>
        </w:rPr>
        <w:t>) că minimum 50% din disponibilul de cofinanțarea privată va fi destinat plăților aferente implementării proiectului.</w:t>
      </w:r>
    </w:p>
    <w:p w:rsidR="00D20B6A" w:rsidRPr="00880A57" w:rsidRDefault="00D20B6A" w:rsidP="00D20B6A">
      <w:pPr>
        <w:overflowPunct w:val="0"/>
        <w:autoSpaceDE w:val="0"/>
        <w:autoSpaceDN w:val="0"/>
        <w:adjustRightInd w:val="0"/>
        <w:jc w:val="both"/>
        <w:textAlignment w:val="baseline"/>
        <w:rPr>
          <w:rFonts w:asciiTheme="minorHAnsi" w:hAnsiTheme="minorHAnsi" w:cstheme="minorHAnsi"/>
          <w:sz w:val="24"/>
        </w:rPr>
      </w:pPr>
      <w:r w:rsidRPr="00880A57">
        <w:rPr>
          <w:rFonts w:asciiTheme="minorHAnsi" w:hAnsiTheme="minorHAnsi" w:cstheme="minorHAnsi"/>
          <w:sz w:val="24"/>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rsidR="00D20B6A" w:rsidRPr="00880A57" w:rsidRDefault="00D20B6A" w:rsidP="00D20B6A">
      <w:pPr>
        <w:jc w:val="both"/>
        <w:rPr>
          <w:rFonts w:asciiTheme="minorHAnsi" w:hAnsiTheme="minorHAnsi" w:cstheme="minorHAnsi"/>
          <w:sz w:val="24"/>
        </w:rPr>
      </w:pPr>
      <w:r w:rsidRPr="00880A57">
        <w:rPr>
          <w:rFonts w:asciiTheme="minorHAnsi" w:hAnsiTheme="minorHAnsi" w:cstheme="minorHAnsi"/>
          <w:sz w:val="24"/>
        </w:rPr>
        <w:lastRenderedPageBreak/>
        <w:t>În cazul depunerii unor solicitări pentru mai multe proiecte, solicitantul/ beneficiarul, după caz, trebuie să dovedească existența co-finanțării pentru proiect, sau, după caz, cumulat pentru toate proiectele.</w:t>
      </w:r>
    </w:p>
    <w:p w:rsidR="00D20B6A" w:rsidRPr="00880A57" w:rsidRDefault="00D20B6A" w:rsidP="00D20B6A">
      <w:pPr>
        <w:jc w:val="both"/>
        <w:rPr>
          <w:rFonts w:asciiTheme="minorHAnsi" w:hAnsiTheme="minorHAnsi" w:cstheme="minorHAnsi"/>
          <w:sz w:val="24"/>
        </w:rPr>
      </w:pPr>
      <w:r w:rsidRPr="00880A57">
        <w:rPr>
          <w:rFonts w:asciiTheme="minorHAnsi" w:hAnsiTheme="minorHAnsi" w:cstheme="minorHAnsi"/>
          <w:sz w:val="24"/>
        </w:rPr>
        <w:t>Atenție! Documentele pentru dovedirea și susținerea cofinanțării nu se depun în cazul finanțării publice de 100%.</w:t>
      </w:r>
    </w:p>
    <w:p w:rsidR="009757FE" w:rsidRDefault="009757FE" w:rsidP="00717C79">
      <w:pPr>
        <w:spacing w:after="0" w:line="240" w:lineRule="auto"/>
      </w:pPr>
    </w:p>
    <w:sectPr w:rsidR="009757FE" w:rsidSect="009757F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0"/>
  </w:num>
  <w:num w:numId="5">
    <w:abstractNumId w:val="3"/>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0B6A"/>
    <w:rsid w:val="001005AC"/>
    <w:rsid w:val="00133AE6"/>
    <w:rsid w:val="00205472"/>
    <w:rsid w:val="003E331A"/>
    <w:rsid w:val="00423D90"/>
    <w:rsid w:val="00490E4F"/>
    <w:rsid w:val="005F19CC"/>
    <w:rsid w:val="006A6619"/>
    <w:rsid w:val="00717C79"/>
    <w:rsid w:val="007F6B70"/>
    <w:rsid w:val="00907EC7"/>
    <w:rsid w:val="00973487"/>
    <w:rsid w:val="009757FE"/>
    <w:rsid w:val="00993550"/>
    <w:rsid w:val="00A646C8"/>
    <w:rsid w:val="00B07E6F"/>
    <w:rsid w:val="00B83B1D"/>
    <w:rsid w:val="00BA4F28"/>
    <w:rsid w:val="00BC570A"/>
    <w:rsid w:val="00C906DE"/>
    <w:rsid w:val="00C95B4C"/>
    <w:rsid w:val="00D20B6A"/>
    <w:rsid w:val="00E42DEA"/>
    <w:rsid w:val="00E943C1"/>
    <w:rsid w:val="00FF66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B6A"/>
    <w:rPr>
      <w:rFonts w:ascii="Calibri" w:eastAsia="Calibri" w:hAnsi="Calibri" w:cs="Times New Roman"/>
      <w:lang w:val="ro-RO"/>
    </w:rPr>
  </w:style>
  <w:style w:type="paragraph" w:styleId="Titlu1">
    <w:name w:val="heading 1"/>
    <w:basedOn w:val="Normal"/>
    <w:next w:val="Normal"/>
    <w:link w:val="Titlu1Caracter1"/>
    <w:qFormat/>
    <w:rsid w:val="00D20B6A"/>
    <w:pPr>
      <w:keepNext/>
      <w:keepLines/>
      <w:spacing w:after="0"/>
      <w:outlineLvl w:val="0"/>
    </w:pPr>
    <w:rPr>
      <w:rFonts w:asciiTheme="minorHAnsi" w:eastAsia="Times New Roman" w:hAnsiTheme="minorHAnsi"/>
      <w:b/>
      <w:b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uiPriority w:val="9"/>
    <w:rsid w:val="00D20B6A"/>
    <w:rPr>
      <w:rFonts w:asciiTheme="majorHAnsi" w:eastAsiaTheme="majorEastAsia" w:hAnsiTheme="majorHAnsi" w:cstheme="majorBidi"/>
      <w:b/>
      <w:bCs/>
      <w:color w:val="365F91" w:themeColor="accent1" w:themeShade="BF"/>
      <w:sz w:val="28"/>
      <w:szCs w:val="28"/>
      <w:lang w:val="ro-RO"/>
    </w:rPr>
  </w:style>
  <w:style w:type="character" w:customStyle="1" w:styleId="Titlu1Caracter1">
    <w:name w:val="Titlu 1 Caracter1"/>
    <w:link w:val="Titlu1"/>
    <w:rsid w:val="00D20B6A"/>
    <w:rPr>
      <w:rFonts w:eastAsia="Times New Roman" w:cs="Times New Roman"/>
      <w:b/>
      <w:bCs/>
      <w:sz w:val="28"/>
      <w:szCs w:val="28"/>
    </w:rPr>
  </w:style>
  <w:style w:type="paragraph" w:styleId="Listparagraf">
    <w:name w:val="List Paragraph"/>
    <w:basedOn w:val="Normal"/>
    <w:uiPriority w:val="34"/>
    <w:qFormat/>
    <w:rsid w:val="00A646C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19</Pages>
  <Words>6080</Words>
  <Characters>34657</Characters>
  <Application>Microsoft Office Word</Application>
  <DocSecurity>0</DocSecurity>
  <Lines>288</Lines>
  <Paragraphs>81</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40656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2025-08-05T09:05:00Z</dcterms:created>
  <dcterms:modified xsi:type="dcterms:W3CDTF">2025-08-22T08:54:00Z</dcterms:modified>
</cp:coreProperties>
</file>